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E40D5" w14:textId="72B2106C" w:rsidR="003F5089" w:rsidRPr="00AF662F" w:rsidRDefault="003F5089">
      <w:pPr>
        <w:jc w:val="both"/>
        <w:rPr>
          <w:rFonts w:ascii="Noto Sans" w:hAnsi="Noto Sans" w:cs="Noto Sans"/>
          <w:color w:val="000000"/>
          <w:sz w:val="24"/>
        </w:rPr>
      </w:pPr>
    </w:p>
    <w:p w14:paraId="455A08D1" w14:textId="0567623D" w:rsidR="003F5089" w:rsidRPr="00AF662F" w:rsidRDefault="003F5089">
      <w:pPr>
        <w:jc w:val="both"/>
        <w:rPr>
          <w:rFonts w:ascii="Noto Sans" w:hAnsi="Noto Sans" w:cs="Noto Sans"/>
          <w:color w:val="000000"/>
          <w:sz w:val="24"/>
        </w:rPr>
      </w:pPr>
    </w:p>
    <w:p w14:paraId="2A1100CF" w14:textId="51B98151" w:rsidR="003F5089" w:rsidRPr="00AF662F" w:rsidRDefault="003F5089">
      <w:pPr>
        <w:jc w:val="both"/>
        <w:rPr>
          <w:rFonts w:ascii="Noto Sans" w:hAnsi="Noto Sans" w:cs="Noto Sans"/>
          <w:color w:val="000000"/>
          <w:sz w:val="24"/>
        </w:rPr>
      </w:pPr>
    </w:p>
    <w:p w14:paraId="6958D898" w14:textId="33BC6E60" w:rsidR="003F5089" w:rsidRPr="00AF662F" w:rsidRDefault="003F5089">
      <w:pPr>
        <w:jc w:val="both"/>
        <w:rPr>
          <w:rFonts w:ascii="Noto Sans" w:hAnsi="Noto Sans" w:cs="Noto Sans"/>
          <w:color w:val="000000"/>
          <w:sz w:val="24"/>
        </w:rPr>
      </w:pPr>
    </w:p>
    <w:p w14:paraId="107A1F6E" w14:textId="49728B8E" w:rsidR="003F5089" w:rsidRPr="009F5CC7" w:rsidRDefault="003F5089">
      <w:pPr>
        <w:jc w:val="both"/>
        <w:rPr>
          <w:color w:val="000000"/>
          <w:sz w:val="24"/>
        </w:rPr>
      </w:pPr>
    </w:p>
    <w:p w14:paraId="41E4BFC3" w14:textId="77777777" w:rsidR="009F5CC7" w:rsidRDefault="009F5CC7" w:rsidP="009F5CC7">
      <w:pPr>
        <w:jc w:val="center"/>
        <w:rPr>
          <w:color w:val="000000"/>
          <w:sz w:val="24"/>
        </w:rPr>
      </w:pPr>
      <w:r>
        <w:rPr>
          <w:noProof/>
        </w:rPr>
        <w:drawing>
          <wp:inline distT="0" distB="0" distL="0" distR="0" wp14:anchorId="55938CAE" wp14:editId="366DF2B2">
            <wp:extent cx="4022670" cy="2028825"/>
            <wp:effectExtent l="0" t="0" r="0" b="0"/>
            <wp:docPr id="450619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7068" cy="2036087"/>
                    </a:xfrm>
                    <a:prstGeom prst="rect">
                      <a:avLst/>
                    </a:prstGeom>
                    <a:noFill/>
                    <a:ln>
                      <a:noFill/>
                    </a:ln>
                  </pic:spPr>
                </pic:pic>
              </a:graphicData>
            </a:graphic>
          </wp:inline>
        </w:drawing>
      </w:r>
    </w:p>
    <w:p w14:paraId="558A9376" w14:textId="77777777" w:rsidR="009F5CC7" w:rsidRDefault="009F5CC7" w:rsidP="009F5CC7">
      <w:pPr>
        <w:jc w:val="center"/>
        <w:rPr>
          <w:color w:val="000000"/>
          <w:sz w:val="24"/>
        </w:rPr>
      </w:pPr>
    </w:p>
    <w:p w14:paraId="4B31E3FC" w14:textId="77777777" w:rsidR="009F5CC7" w:rsidRDefault="009F5CC7" w:rsidP="009F5CC7">
      <w:pPr>
        <w:jc w:val="center"/>
        <w:rPr>
          <w:color w:val="000000"/>
          <w:sz w:val="24"/>
        </w:rPr>
      </w:pPr>
    </w:p>
    <w:p w14:paraId="3C7AA108" w14:textId="77777777" w:rsidR="009F5CC7" w:rsidRPr="009F5CC7" w:rsidRDefault="009F5CC7" w:rsidP="009F5CC7">
      <w:pPr>
        <w:jc w:val="center"/>
        <w:rPr>
          <w:color w:val="000000"/>
          <w:sz w:val="40"/>
          <w:szCs w:val="40"/>
        </w:rPr>
      </w:pPr>
    </w:p>
    <w:p w14:paraId="38147B21" w14:textId="54041A87" w:rsidR="003F5089" w:rsidRPr="009F5CC7" w:rsidRDefault="009F5CC7" w:rsidP="009F5CC7">
      <w:pPr>
        <w:jc w:val="center"/>
        <w:rPr>
          <w:color w:val="000000"/>
          <w:sz w:val="40"/>
          <w:szCs w:val="40"/>
        </w:rPr>
      </w:pPr>
      <w:r w:rsidRPr="009F5CC7">
        <w:rPr>
          <w:color w:val="000000"/>
          <w:sz w:val="40"/>
          <w:szCs w:val="40"/>
        </w:rPr>
        <w:t>ISM- Houston, Inc.</w:t>
      </w:r>
    </w:p>
    <w:p w14:paraId="716688A8" w14:textId="25C69632" w:rsidR="009F5CC7" w:rsidRDefault="009F5CC7" w:rsidP="009F5CC7">
      <w:pPr>
        <w:jc w:val="center"/>
        <w:rPr>
          <w:color w:val="000000"/>
          <w:sz w:val="40"/>
          <w:szCs w:val="40"/>
        </w:rPr>
      </w:pPr>
      <w:r w:rsidRPr="009F5CC7">
        <w:rPr>
          <w:color w:val="000000"/>
          <w:sz w:val="40"/>
          <w:szCs w:val="40"/>
        </w:rPr>
        <w:t>Bylaws</w:t>
      </w:r>
    </w:p>
    <w:p w14:paraId="16F14C28" w14:textId="77777777" w:rsidR="009F5CC7" w:rsidRPr="009F5CC7" w:rsidRDefault="009F5CC7" w:rsidP="009F5CC7">
      <w:pPr>
        <w:jc w:val="center"/>
        <w:rPr>
          <w:color w:val="000000"/>
          <w:sz w:val="40"/>
          <w:szCs w:val="40"/>
        </w:rPr>
      </w:pPr>
    </w:p>
    <w:p w14:paraId="24F44401" w14:textId="77777777" w:rsidR="009F5CC7" w:rsidRPr="009F5CC7" w:rsidRDefault="009F5CC7">
      <w:pPr>
        <w:jc w:val="both"/>
        <w:rPr>
          <w:color w:val="000000"/>
          <w:sz w:val="24"/>
        </w:rPr>
      </w:pPr>
    </w:p>
    <w:p w14:paraId="04C4755D" w14:textId="5E579706" w:rsidR="003F5089" w:rsidRPr="009F5CC7" w:rsidRDefault="003F5089">
      <w:pPr>
        <w:jc w:val="both"/>
        <w:rPr>
          <w:color w:val="000000"/>
          <w:sz w:val="24"/>
        </w:rPr>
      </w:pPr>
    </w:p>
    <w:p w14:paraId="7FD71220" w14:textId="076C8432" w:rsidR="003F5089" w:rsidRPr="009F5CC7" w:rsidRDefault="003F5089">
      <w:pPr>
        <w:jc w:val="both"/>
        <w:rPr>
          <w:color w:val="000000"/>
          <w:sz w:val="24"/>
        </w:rPr>
      </w:pPr>
    </w:p>
    <w:p w14:paraId="78DF4F4E" w14:textId="20B8735B" w:rsidR="003F5089" w:rsidRPr="009F5CC7" w:rsidRDefault="003F5089">
      <w:pPr>
        <w:jc w:val="both"/>
        <w:rPr>
          <w:color w:val="000000"/>
          <w:sz w:val="24"/>
        </w:rPr>
      </w:pPr>
    </w:p>
    <w:p w14:paraId="29F262F1" w14:textId="011B453B" w:rsidR="003F5089" w:rsidRPr="009F5CC7" w:rsidRDefault="003F5089">
      <w:pPr>
        <w:jc w:val="both"/>
        <w:rPr>
          <w:color w:val="000000"/>
          <w:sz w:val="24"/>
        </w:rPr>
      </w:pPr>
    </w:p>
    <w:p w14:paraId="52CA77EA" w14:textId="77777777" w:rsidR="003F5089" w:rsidRPr="009F5CC7" w:rsidRDefault="003F5089">
      <w:pPr>
        <w:jc w:val="both"/>
        <w:rPr>
          <w:color w:val="000000"/>
          <w:sz w:val="24"/>
        </w:rPr>
      </w:pPr>
    </w:p>
    <w:p w14:paraId="3C6726F9" w14:textId="77777777" w:rsidR="003F5089" w:rsidRPr="009F5CC7" w:rsidRDefault="003F5089">
      <w:pPr>
        <w:jc w:val="both"/>
        <w:rPr>
          <w:color w:val="000000"/>
          <w:sz w:val="24"/>
        </w:rPr>
      </w:pPr>
    </w:p>
    <w:p w14:paraId="5C4EE590" w14:textId="77777777" w:rsidR="003F5089" w:rsidRPr="009F5CC7" w:rsidRDefault="003F5089">
      <w:pPr>
        <w:jc w:val="both"/>
        <w:rPr>
          <w:color w:val="000000"/>
          <w:sz w:val="24"/>
        </w:rPr>
      </w:pPr>
    </w:p>
    <w:p w14:paraId="59C9AD9D" w14:textId="77777777" w:rsidR="003F5089" w:rsidRPr="009F5CC7" w:rsidRDefault="003F5089">
      <w:pPr>
        <w:jc w:val="center"/>
        <w:rPr>
          <w:color w:val="FFFFFF"/>
          <w:sz w:val="28"/>
          <w:szCs w:val="28"/>
        </w:rPr>
      </w:pPr>
      <w:r w:rsidRPr="009F5CC7">
        <w:rPr>
          <w:b/>
          <w:color w:val="FFFFFF"/>
          <w:sz w:val="28"/>
          <w:szCs w:val="28"/>
        </w:rPr>
        <w:t xml:space="preserve">MODEL </w:t>
      </w:r>
      <w:r w:rsidR="00AF662F" w:rsidRPr="009F5CC7">
        <w:rPr>
          <w:b/>
          <w:color w:val="FFFFFF"/>
          <w:sz w:val="28"/>
          <w:szCs w:val="28"/>
        </w:rPr>
        <w:t>CHAPTER</w:t>
      </w:r>
      <w:r w:rsidRPr="009F5CC7">
        <w:rPr>
          <w:b/>
          <w:color w:val="FFFFFF"/>
          <w:sz w:val="28"/>
          <w:szCs w:val="28"/>
        </w:rPr>
        <w:t xml:space="preserve"> BYLAWS</w:t>
      </w:r>
    </w:p>
    <w:p w14:paraId="291633E2" w14:textId="77777777" w:rsidR="003F5089" w:rsidRPr="009F5CC7" w:rsidRDefault="003F5089">
      <w:pPr>
        <w:jc w:val="center"/>
        <w:rPr>
          <w:color w:val="FFFFFF"/>
          <w:sz w:val="28"/>
          <w:szCs w:val="28"/>
        </w:rPr>
      </w:pPr>
    </w:p>
    <w:p w14:paraId="53D12264" w14:textId="77777777" w:rsidR="003F5089" w:rsidRPr="009F5CC7" w:rsidRDefault="003F5089">
      <w:pPr>
        <w:jc w:val="center"/>
        <w:rPr>
          <w:color w:val="FFFFFF"/>
          <w:sz w:val="28"/>
          <w:szCs w:val="28"/>
        </w:rPr>
      </w:pPr>
      <w:r w:rsidRPr="009F5CC7">
        <w:rPr>
          <w:b/>
          <w:color w:val="FFFFFF"/>
          <w:sz w:val="28"/>
          <w:szCs w:val="28"/>
        </w:rPr>
        <w:t>FOR USE BY</w:t>
      </w:r>
    </w:p>
    <w:p w14:paraId="19214680" w14:textId="77777777" w:rsidR="003F5089" w:rsidRPr="009F5CC7" w:rsidRDefault="003F5089">
      <w:pPr>
        <w:jc w:val="center"/>
        <w:rPr>
          <w:color w:val="FFFFFF"/>
          <w:sz w:val="28"/>
          <w:szCs w:val="28"/>
        </w:rPr>
      </w:pPr>
    </w:p>
    <w:p w14:paraId="2C9A4CC1" w14:textId="77777777" w:rsidR="003F5089" w:rsidRPr="009F5CC7" w:rsidRDefault="003F5089">
      <w:pPr>
        <w:jc w:val="center"/>
        <w:rPr>
          <w:color w:val="FFFFFF"/>
          <w:sz w:val="28"/>
          <w:szCs w:val="28"/>
        </w:rPr>
      </w:pPr>
      <w:r w:rsidRPr="009F5CC7">
        <w:rPr>
          <w:b/>
          <w:color w:val="FFFFFF"/>
          <w:sz w:val="28"/>
          <w:szCs w:val="28"/>
        </w:rPr>
        <w:t>AFFILIATED ASSOCIATIONS</w:t>
      </w:r>
    </w:p>
    <w:p w14:paraId="367F610E" w14:textId="77777777" w:rsidR="003F5089" w:rsidRPr="009F5CC7" w:rsidRDefault="003F5089">
      <w:pPr>
        <w:jc w:val="center"/>
        <w:rPr>
          <w:color w:val="FFFFFF"/>
          <w:sz w:val="28"/>
          <w:szCs w:val="28"/>
        </w:rPr>
      </w:pPr>
    </w:p>
    <w:p w14:paraId="4FBB20DD" w14:textId="77777777" w:rsidR="003F5089" w:rsidRPr="009F5CC7" w:rsidRDefault="003F5089">
      <w:pPr>
        <w:jc w:val="center"/>
        <w:rPr>
          <w:color w:val="FFFFFF"/>
          <w:sz w:val="28"/>
          <w:szCs w:val="28"/>
        </w:rPr>
      </w:pPr>
      <w:r w:rsidRPr="009F5CC7">
        <w:rPr>
          <w:b/>
          <w:color w:val="FFFFFF"/>
          <w:sz w:val="28"/>
          <w:szCs w:val="28"/>
        </w:rPr>
        <w:t>OF THE</w:t>
      </w:r>
    </w:p>
    <w:p w14:paraId="58E8A2C3" w14:textId="77777777" w:rsidR="003F5089" w:rsidRPr="009F5CC7" w:rsidRDefault="003F5089">
      <w:pPr>
        <w:jc w:val="center"/>
        <w:rPr>
          <w:color w:val="FFFFFF"/>
          <w:sz w:val="28"/>
          <w:szCs w:val="28"/>
        </w:rPr>
      </w:pPr>
    </w:p>
    <w:p w14:paraId="6FB902EE" w14:textId="77777777" w:rsidR="003F5089" w:rsidRPr="009F5CC7" w:rsidRDefault="003F5089">
      <w:pPr>
        <w:jc w:val="center"/>
        <w:rPr>
          <w:color w:val="FFFFFF"/>
          <w:sz w:val="28"/>
          <w:szCs w:val="28"/>
        </w:rPr>
      </w:pPr>
      <w:r w:rsidRPr="009F5CC7">
        <w:rPr>
          <w:b/>
          <w:color w:val="FFFFFF"/>
          <w:sz w:val="28"/>
          <w:szCs w:val="28"/>
        </w:rPr>
        <w:t>INSTITUTE FOR SUPPLY MANAGEMENT</w:t>
      </w:r>
      <w:r w:rsidR="000E39CB" w:rsidRPr="009F5CC7">
        <w:rPr>
          <w:b/>
          <w:color w:val="FFFFFF"/>
          <w:sz w:val="28"/>
          <w:szCs w:val="28"/>
          <w:vertAlign w:val="superscript"/>
        </w:rPr>
        <w:t>®</w:t>
      </w:r>
    </w:p>
    <w:p w14:paraId="27B25A7A" w14:textId="77777777" w:rsidR="003F5089" w:rsidRPr="009F5CC7" w:rsidRDefault="003F5089">
      <w:pPr>
        <w:jc w:val="both"/>
        <w:rPr>
          <w:color w:val="FFFFFF"/>
          <w:sz w:val="24"/>
        </w:rPr>
      </w:pPr>
    </w:p>
    <w:p w14:paraId="0045B119" w14:textId="77777777" w:rsidR="003F5089" w:rsidRPr="009F5CC7" w:rsidRDefault="003F5089">
      <w:pPr>
        <w:jc w:val="both"/>
        <w:rPr>
          <w:color w:val="000000"/>
          <w:sz w:val="24"/>
        </w:rPr>
      </w:pPr>
    </w:p>
    <w:p w14:paraId="0CA7B718" w14:textId="77777777" w:rsidR="003F5089" w:rsidRPr="009F5CC7" w:rsidRDefault="003F5089">
      <w:pPr>
        <w:jc w:val="both"/>
        <w:rPr>
          <w:color w:val="000000"/>
          <w:sz w:val="24"/>
        </w:rPr>
      </w:pPr>
    </w:p>
    <w:p w14:paraId="1927D13D" w14:textId="77777777" w:rsidR="003F5089" w:rsidRPr="009F5CC7" w:rsidRDefault="003F5089">
      <w:pPr>
        <w:jc w:val="both"/>
        <w:rPr>
          <w:color w:val="000000"/>
          <w:sz w:val="24"/>
        </w:rPr>
      </w:pPr>
    </w:p>
    <w:p w14:paraId="2792D7E3" w14:textId="77777777" w:rsidR="003F5089" w:rsidRPr="009F5CC7" w:rsidRDefault="003F5089">
      <w:pPr>
        <w:jc w:val="both"/>
        <w:rPr>
          <w:color w:val="000000"/>
          <w:sz w:val="24"/>
        </w:rPr>
      </w:pPr>
    </w:p>
    <w:p w14:paraId="4770D5AD" w14:textId="77777777" w:rsidR="003F5089" w:rsidRPr="009F5CC7" w:rsidRDefault="003F5089">
      <w:pPr>
        <w:jc w:val="both"/>
        <w:rPr>
          <w:color w:val="000000"/>
          <w:sz w:val="24"/>
        </w:rPr>
      </w:pPr>
    </w:p>
    <w:p w14:paraId="4EC22480" w14:textId="77777777" w:rsidR="003F5089" w:rsidRPr="009F5CC7" w:rsidRDefault="003F5089">
      <w:pPr>
        <w:jc w:val="both"/>
        <w:rPr>
          <w:color w:val="000000"/>
          <w:sz w:val="24"/>
        </w:rPr>
      </w:pPr>
    </w:p>
    <w:p w14:paraId="7A6D2998" w14:textId="77777777" w:rsidR="009F5CC7" w:rsidRPr="009F5CC7" w:rsidRDefault="009F5CC7" w:rsidP="009F5CC7">
      <w:pPr>
        <w:rPr>
          <w:color w:val="000000"/>
          <w:sz w:val="24"/>
        </w:rPr>
      </w:pPr>
    </w:p>
    <w:p w14:paraId="15BA304F" w14:textId="77777777" w:rsidR="009F5CC7" w:rsidRDefault="009F5CC7" w:rsidP="00CC4618">
      <w:pPr>
        <w:jc w:val="right"/>
        <w:rPr>
          <w:color w:val="000000"/>
          <w:sz w:val="24"/>
        </w:rPr>
      </w:pPr>
    </w:p>
    <w:sdt>
      <w:sdtPr>
        <w:rPr>
          <w:rFonts w:ascii="Times New Roman" w:eastAsia="Times New Roman" w:hAnsi="Times New Roman" w:cs="Times New Roman"/>
          <w:color w:val="auto"/>
          <w:sz w:val="20"/>
          <w:szCs w:val="20"/>
        </w:rPr>
        <w:id w:val="1880820455"/>
        <w:docPartObj>
          <w:docPartGallery w:val="Table of Contents"/>
          <w:docPartUnique/>
        </w:docPartObj>
      </w:sdtPr>
      <w:sdtEndPr>
        <w:rPr>
          <w:b/>
          <w:bCs/>
          <w:noProof/>
        </w:rPr>
      </w:sdtEndPr>
      <w:sdtContent>
        <w:p w14:paraId="3C2D8FC6" w14:textId="4AA8BD76" w:rsidR="00DA7552" w:rsidRPr="009F5CC7" w:rsidRDefault="00DA7552">
          <w:pPr>
            <w:pStyle w:val="TOCHeading"/>
            <w:rPr>
              <w:rFonts w:ascii="Times New Roman" w:hAnsi="Times New Roman" w:cs="Times New Roman"/>
              <w:color w:val="auto"/>
            </w:rPr>
          </w:pPr>
          <w:r w:rsidRPr="009F5CC7">
            <w:rPr>
              <w:rFonts w:ascii="Times New Roman" w:hAnsi="Times New Roman" w:cs="Times New Roman"/>
              <w:color w:val="auto"/>
            </w:rPr>
            <w:t>Contents</w:t>
          </w:r>
        </w:p>
        <w:p w14:paraId="6440DCA2" w14:textId="05D7A29C" w:rsidR="002827CB" w:rsidRPr="009F5CC7" w:rsidRDefault="00DA7552">
          <w:pPr>
            <w:pStyle w:val="TOC3"/>
            <w:tabs>
              <w:tab w:val="right" w:leader="dot" w:pos="9350"/>
            </w:tabs>
            <w:rPr>
              <w:rFonts w:eastAsiaTheme="minorEastAsia"/>
              <w:noProof/>
              <w:kern w:val="2"/>
              <w:sz w:val="24"/>
              <w:szCs w:val="24"/>
              <w14:ligatures w14:val="standardContextual"/>
            </w:rPr>
          </w:pPr>
          <w:r w:rsidRPr="009F5CC7">
            <w:fldChar w:fldCharType="begin"/>
          </w:r>
          <w:r w:rsidRPr="009F5CC7">
            <w:instrText xml:space="preserve"> TOC \o "1-3" \h \z \u </w:instrText>
          </w:r>
          <w:r w:rsidRPr="009F5CC7">
            <w:fldChar w:fldCharType="separate"/>
          </w:r>
          <w:hyperlink w:anchor="_Toc196449050" w:history="1">
            <w:r w:rsidR="002827CB" w:rsidRPr="009F5CC7">
              <w:rPr>
                <w:rStyle w:val="Hyperlink"/>
                <w:noProof/>
              </w:rPr>
              <w:t>ARTICLE I</w:t>
            </w:r>
            <w:r w:rsidR="002827CB" w:rsidRPr="009F5CC7">
              <w:rPr>
                <w:noProof/>
                <w:webHidden/>
              </w:rPr>
              <w:tab/>
            </w:r>
            <w:r w:rsidR="002827CB" w:rsidRPr="009F5CC7">
              <w:rPr>
                <w:noProof/>
                <w:webHidden/>
              </w:rPr>
              <w:fldChar w:fldCharType="begin"/>
            </w:r>
            <w:r w:rsidR="002827CB" w:rsidRPr="009F5CC7">
              <w:rPr>
                <w:noProof/>
                <w:webHidden/>
              </w:rPr>
              <w:instrText xml:space="preserve"> PAGEREF _Toc196449050 \h </w:instrText>
            </w:r>
            <w:r w:rsidR="002827CB" w:rsidRPr="009F5CC7">
              <w:rPr>
                <w:noProof/>
                <w:webHidden/>
              </w:rPr>
            </w:r>
            <w:r w:rsidR="002827CB" w:rsidRPr="009F5CC7">
              <w:rPr>
                <w:noProof/>
                <w:webHidden/>
              </w:rPr>
              <w:fldChar w:fldCharType="separate"/>
            </w:r>
            <w:r w:rsidR="002827CB" w:rsidRPr="009F5CC7">
              <w:rPr>
                <w:noProof/>
                <w:webHidden/>
              </w:rPr>
              <w:t>2</w:t>
            </w:r>
            <w:r w:rsidR="002827CB" w:rsidRPr="009F5CC7">
              <w:rPr>
                <w:noProof/>
                <w:webHidden/>
              </w:rPr>
              <w:fldChar w:fldCharType="end"/>
            </w:r>
          </w:hyperlink>
        </w:p>
        <w:p w14:paraId="275D275E" w14:textId="0C50FAC0" w:rsidR="002827CB" w:rsidRPr="009F5CC7" w:rsidRDefault="002827CB">
          <w:pPr>
            <w:pStyle w:val="TOC3"/>
            <w:tabs>
              <w:tab w:val="right" w:leader="dot" w:pos="9350"/>
            </w:tabs>
            <w:rPr>
              <w:rFonts w:eastAsiaTheme="minorEastAsia"/>
              <w:noProof/>
              <w:kern w:val="2"/>
              <w:sz w:val="24"/>
              <w:szCs w:val="24"/>
              <w14:ligatures w14:val="standardContextual"/>
            </w:rPr>
          </w:pPr>
          <w:hyperlink w:anchor="_Toc196449051" w:history="1">
            <w:r w:rsidRPr="009F5CC7">
              <w:rPr>
                <w:rStyle w:val="Hyperlink"/>
                <w:noProof/>
              </w:rPr>
              <w:t>NAME AND LOCATION</w:t>
            </w:r>
            <w:r w:rsidRPr="009F5CC7">
              <w:rPr>
                <w:noProof/>
                <w:webHidden/>
              </w:rPr>
              <w:tab/>
            </w:r>
            <w:r w:rsidRPr="009F5CC7">
              <w:rPr>
                <w:noProof/>
                <w:webHidden/>
              </w:rPr>
              <w:fldChar w:fldCharType="begin"/>
            </w:r>
            <w:r w:rsidRPr="009F5CC7">
              <w:rPr>
                <w:noProof/>
                <w:webHidden/>
              </w:rPr>
              <w:instrText xml:space="preserve"> PAGEREF _Toc196449051 \h </w:instrText>
            </w:r>
            <w:r w:rsidRPr="009F5CC7">
              <w:rPr>
                <w:noProof/>
                <w:webHidden/>
              </w:rPr>
            </w:r>
            <w:r w:rsidRPr="009F5CC7">
              <w:rPr>
                <w:noProof/>
                <w:webHidden/>
              </w:rPr>
              <w:fldChar w:fldCharType="separate"/>
            </w:r>
            <w:r w:rsidRPr="009F5CC7">
              <w:rPr>
                <w:noProof/>
                <w:webHidden/>
              </w:rPr>
              <w:t>2</w:t>
            </w:r>
            <w:r w:rsidRPr="009F5CC7">
              <w:rPr>
                <w:noProof/>
                <w:webHidden/>
              </w:rPr>
              <w:fldChar w:fldCharType="end"/>
            </w:r>
          </w:hyperlink>
        </w:p>
        <w:p w14:paraId="3BBC05EF" w14:textId="7CA9E869" w:rsidR="002827CB" w:rsidRPr="009F5CC7" w:rsidRDefault="002827CB">
          <w:pPr>
            <w:pStyle w:val="TOC3"/>
            <w:tabs>
              <w:tab w:val="right" w:leader="dot" w:pos="9350"/>
            </w:tabs>
            <w:rPr>
              <w:rFonts w:eastAsiaTheme="minorEastAsia"/>
              <w:noProof/>
              <w:kern w:val="2"/>
              <w:sz w:val="24"/>
              <w:szCs w:val="24"/>
              <w14:ligatures w14:val="standardContextual"/>
            </w:rPr>
          </w:pPr>
          <w:hyperlink w:anchor="_Toc196449052" w:history="1">
            <w:r w:rsidRPr="009F5CC7">
              <w:rPr>
                <w:rStyle w:val="Hyperlink"/>
                <w:noProof/>
              </w:rPr>
              <w:t>ARTICLE II</w:t>
            </w:r>
            <w:r w:rsidRPr="009F5CC7">
              <w:rPr>
                <w:noProof/>
                <w:webHidden/>
              </w:rPr>
              <w:tab/>
            </w:r>
            <w:r w:rsidRPr="009F5CC7">
              <w:rPr>
                <w:noProof/>
                <w:webHidden/>
              </w:rPr>
              <w:fldChar w:fldCharType="begin"/>
            </w:r>
            <w:r w:rsidRPr="009F5CC7">
              <w:rPr>
                <w:noProof/>
                <w:webHidden/>
              </w:rPr>
              <w:instrText xml:space="preserve"> PAGEREF _Toc196449052 \h </w:instrText>
            </w:r>
            <w:r w:rsidRPr="009F5CC7">
              <w:rPr>
                <w:noProof/>
                <w:webHidden/>
              </w:rPr>
            </w:r>
            <w:r w:rsidRPr="009F5CC7">
              <w:rPr>
                <w:noProof/>
                <w:webHidden/>
              </w:rPr>
              <w:fldChar w:fldCharType="separate"/>
            </w:r>
            <w:r w:rsidRPr="009F5CC7">
              <w:rPr>
                <w:noProof/>
                <w:webHidden/>
              </w:rPr>
              <w:t>2</w:t>
            </w:r>
            <w:r w:rsidRPr="009F5CC7">
              <w:rPr>
                <w:noProof/>
                <w:webHidden/>
              </w:rPr>
              <w:fldChar w:fldCharType="end"/>
            </w:r>
          </w:hyperlink>
        </w:p>
        <w:p w14:paraId="373C71EC" w14:textId="11CCEBB7" w:rsidR="002827CB" w:rsidRPr="009F5CC7" w:rsidRDefault="002827CB">
          <w:pPr>
            <w:pStyle w:val="TOC3"/>
            <w:tabs>
              <w:tab w:val="right" w:leader="dot" w:pos="9350"/>
            </w:tabs>
            <w:rPr>
              <w:rFonts w:eastAsiaTheme="minorEastAsia"/>
              <w:noProof/>
              <w:kern w:val="2"/>
              <w:sz w:val="24"/>
              <w:szCs w:val="24"/>
              <w14:ligatures w14:val="standardContextual"/>
            </w:rPr>
          </w:pPr>
          <w:hyperlink w:anchor="_Toc196449053" w:history="1">
            <w:r w:rsidRPr="009F5CC7">
              <w:rPr>
                <w:rStyle w:val="Hyperlink"/>
                <w:noProof/>
              </w:rPr>
              <w:t>PURPOSES</w:t>
            </w:r>
            <w:r w:rsidRPr="009F5CC7">
              <w:rPr>
                <w:noProof/>
                <w:webHidden/>
              </w:rPr>
              <w:tab/>
            </w:r>
            <w:r w:rsidRPr="009F5CC7">
              <w:rPr>
                <w:noProof/>
                <w:webHidden/>
              </w:rPr>
              <w:fldChar w:fldCharType="begin"/>
            </w:r>
            <w:r w:rsidRPr="009F5CC7">
              <w:rPr>
                <w:noProof/>
                <w:webHidden/>
              </w:rPr>
              <w:instrText xml:space="preserve"> PAGEREF _Toc196449053 \h </w:instrText>
            </w:r>
            <w:r w:rsidRPr="009F5CC7">
              <w:rPr>
                <w:noProof/>
                <w:webHidden/>
              </w:rPr>
            </w:r>
            <w:r w:rsidRPr="009F5CC7">
              <w:rPr>
                <w:noProof/>
                <w:webHidden/>
              </w:rPr>
              <w:fldChar w:fldCharType="separate"/>
            </w:r>
            <w:r w:rsidRPr="009F5CC7">
              <w:rPr>
                <w:noProof/>
                <w:webHidden/>
              </w:rPr>
              <w:t>2</w:t>
            </w:r>
            <w:r w:rsidRPr="009F5CC7">
              <w:rPr>
                <w:noProof/>
                <w:webHidden/>
              </w:rPr>
              <w:fldChar w:fldCharType="end"/>
            </w:r>
          </w:hyperlink>
        </w:p>
        <w:p w14:paraId="24EB4B3E" w14:textId="19C676F7" w:rsidR="002827CB" w:rsidRPr="009F5CC7" w:rsidRDefault="002827CB">
          <w:pPr>
            <w:pStyle w:val="TOC3"/>
            <w:tabs>
              <w:tab w:val="right" w:leader="dot" w:pos="9350"/>
            </w:tabs>
            <w:rPr>
              <w:rFonts w:eastAsiaTheme="minorEastAsia"/>
              <w:noProof/>
              <w:kern w:val="2"/>
              <w:sz w:val="24"/>
              <w:szCs w:val="24"/>
              <w14:ligatures w14:val="standardContextual"/>
            </w:rPr>
          </w:pPr>
          <w:hyperlink w:anchor="_Toc196449054" w:history="1">
            <w:r w:rsidRPr="009F5CC7">
              <w:rPr>
                <w:rStyle w:val="Hyperlink"/>
                <w:noProof/>
              </w:rPr>
              <w:t>ARTICLE III</w:t>
            </w:r>
            <w:r w:rsidRPr="009F5CC7">
              <w:rPr>
                <w:noProof/>
                <w:webHidden/>
              </w:rPr>
              <w:tab/>
            </w:r>
            <w:r w:rsidRPr="009F5CC7">
              <w:rPr>
                <w:noProof/>
                <w:webHidden/>
              </w:rPr>
              <w:fldChar w:fldCharType="begin"/>
            </w:r>
            <w:r w:rsidRPr="009F5CC7">
              <w:rPr>
                <w:noProof/>
                <w:webHidden/>
              </w:rPr>
              <w:instrText xml:space="preserve"> PAGEREF _Toc196449054 \h </w:instrText>
            </w:r>
            <w:r w:rsidRPr="009F5CC7">
              <w:rPr>
                <w:noProof/>
                <w:webHidden/>
              </w:rPr>
            </w:r>
            <w:r w:rsidRPr="009F5CC7">
              <w:rPr>
                <w:noProof/>
                <w:webHidden/>
              </w:rPr>
              <w:fldChar w:fldCharType="separate"/>
            </w:r>
            <w:r w:rsidRPr="009F5CC7">
              <w:rPr>
                <w:noProof/>
                <w:webHidden/>
              </w:rPr>
              <w:t>3</w:t>
            </w:r>
            <w:r w:rsidRPr="009F5CC7">
              <w:rPr>
                <w:noProof/>
                <w:webHidden/>
              </w:rPr>
              <w:fldChar w:fldCharType="end"/>
            </w:r>
          </w:hyperlink>
        </w:p>
        <w:p w14:paraId="71B26190" w14:textId="688FB51D" w:rsidR="002827CB" w:rsidRPr="009F5CC7" w:rsidRDefault="002827CB">
          <w:pPr>
            <w:pStyle w:val="TOC3"/>
            <w:tabs>
              <w:tab w:val="right" w:leader="dot" w:pos="9350"/>
            </w:tabs>
            <w:rPr>
              <w:rFonts w:eastAsiaTheme="minorEastAsia"/>
              <w:noProof/>
              <w:kern w:val="2"/>
              <w:sz w:val="24"/>
              <w:szCs w:val="24"/>
              <w14:ligatures w14:val="standardContextual"/>
            </w:rPr>
          </w:pPr>
          <w:hyperlink w:anchor="_Toc196449055" w:history="1">
            <w:r w:rsidRPr="009F5CC7">
              <w:rPr>
                <w:rStyle w:val="Hyperlink"/>
                <w:noProof/>
              </w:rPr>
              <w:t>AFFILIATION WITH ISM</w:t>
            </w:r>
            <w:r w:rsidRPr="009F5CC7">
              <w:rPr>
                <w:noProof/>
                <w:webHidden/>
              </w:rPr>
              <w:tab/>
            </w:r>
            <w:r w:rsidRPr="009F5CC7">
              <w:rPr>
                <w:noProof/>
                <w:webHidden/>
              </w:rPr>
              <w:fldChar w:fldCharType="begin"/>
            </w:r>
            <w:r w:rsidRPr="009F5CC7">
              <w:rPr>
                <w:noProof/>
                <w:webHidden/>
              </w:rPr>
              <w:instrText xml:space="preserve"> PAGEREF _Toc196449055 \h </w:instrText>
            </w:r>
            <w:r w:rsidRPr="009F5CC7">
              <w:rPr>
                <w:noProof/>
                <w:webHidden/>
              </w:rPr>
            </w:r>
            <w:r w:rsidRPr="009F5CC7">
              <w:rPr>
                <w:noProof/>
                <w:webHidden/>
              </w:rPr>
              <w:fldChar w:fldCharType="separate"/>
            </w:r>
            <w:r w:rsidRPr="009F5CC7">
              <w:rPr>
                <w:noProof/>
                <w:webHidden/>
              </w:rPr>
              <w:t>3</w:t>
            </w:r>
            <w:r w:rsidRPr="009F5CC7">
              <w:rPr>
                <w:noProof/>
                <w:webHidden/>
              </w:rPr>
              <w:fldChar w:fldCharType="end"/>
            </w:r>
          </w:hyperlink>
        </w:p>
        <w:p w14:paraId="6355BB8F" w14:textId="66A378D7" w:rsidR="002827CB" w:rsidRPr="009F5CC7" w:rsidRDefault="002827CB">
          <w:pPr>
            <w:pStyle w:val="TOC3"/>
            <w:tabs>
              <w:tab w:val="right" w:leader="dot" w:pos="9350"/>
            </w:tabs>
            <w:rPr>
              <w:rFonts w:eastAsiaTheme="minorEastAsia"/>
              <w:noProof/>
              <w:kern w:val="2"/>
              <w:sz w:val="24"/>
              <w:szCs w:val="24"/>
              <w14:ligatures w14:val="standardContextual"/>
            </w:rPr>
          </w:pPr>
          <w:hyperlink w:anchor="_Toc196449056" w:history="1">
            <w:r w:rsidRPr="009F5CC7">
              <w:rPr>
                <w:rStyle w:val="Hyperlink"/>
                <w:noProof/>
              </w:rPr>
              <w:t>ARTICLE IV</w:t>
            </w:r>
            <w:r w:rsidRPr="009F5CC7">
              <w:rPr>
                <w:noProof/>
                <w:webHidden/>
              </w:rPr>
              <w:tab/>
            </w:r>
            <w:r w:rsidRPr="009F5CC7">
              <w:rPr>
                <w:noProof/>
                <w:webHidden/>
              </w:rPr>
              <w:fldChar w:fldCharType="begin"/>
            </w:r>
            <w:r w:rsidRPr="009F5CC7">
              <w:rPr>
                <w:noProof/>
                <w:webHidden/>
              </w:rPr>
              <w:instrText xml:space="preserve"> PAGEREF _Toc196449056 \h </w:instrText>
            </w:r>
            <w:r w:rsidRPr="009F5CC7">
              <w:rPr>
                <w:noProof/>
                <w:webHidden/>
              </w:rPr>
            </w:r>
            <w:r w:rsidRPr="009F5CC7">
              <w:rPr>
                <w:noProof/>
                <w:webHidden/>
              </w:rPr>
              <w:fldChar w:fldCharType="separate"/>
            </w:r>
            <w:r w:rsidRPr="009F5CC7">
              <w:rPr>
                <w:noProof/>
                <w:webHidden/>
              </w:rPr>
              <w:t>4</w:t>
            </w:r>
            <w:r w:rsidRPr="009F5CC7">
              <w:rPr>
                <w:noProof/>
                <w:webHidden/>
              </w:rPr>
              <w:fldChar w:fldCharType="end"/>
            </w:r>
          </w:hyperlink>
        </w:p>
        <w:p w14:paraId="6B094CAA" w14:textId="484BCC3F" w:rsidR="002827CB" w:rsidRPr="009F5CC7" w:rsidRDefault="002827CB">
          <w:pPr>
            <w:pStyle w:val="TOC3"/>
            <w:tabs>
              <w:tab w:val="right" w:leader="dot" w:pos="9350"/>
            </w:tabs>
            <w:rPr>
              <w:rFonts w:eastAsiaTheme="minorEastAsia"/>
              <w:noProof/>
              <w:kern w:val="2"/>
              <w:sz w:val="24"/>
              <w:szCs w:val="24"/>
              <w14:ligatures w14:val="standardContextual"/>
            </w:rPr>
          </w:pPr>
          <w:hyperlink w:anchor="_Toc196449057" w:history="1">
            <w:r w:rsidRPr="009F5CC7">
              <w:rPr>
                <w:rStyle w:val="Hyperlink"/>
                <w:noProof/>
              </w:rPr>
              <w:t>MEMBERSHIP</w:t>
            </w:r>
            <w:r w:rsidRPr="009F5CC7">
              <w:rPr>
                <w:noProof/>
                <w:webHidden/>
              </w:rPr>
              <w:tab/>
            </w:r>
            <w:r w:rsidRPr="009F5CC7">
              <w:rPr>
                <w:noProof/>
                <w:webHidden/>
              </w:rPr>
              <w:fldChar w:fldCharType="begin"/>
            </w:r>
            <w:r w:rsidRPr="009F5CC7">
              <w:rPr>
                <w:noProof/>
                <w:webHidden/>
              </w:rPr>
              <w:instrText xml:space="preserve"> PAGEREF _Toc196449057 \h </w:instrText>
            </w:r>
            <w:r w:rsidRPr="009F5CC7">
              <w:rPr>
                <w:noProof/>
                <w:webHidden/>
              </w:rPr>
            </w:r>
            <w:r w:rsidRPr="009F5CC7">
              <w:rPr>
                <w:noProof/>
                <w:webHidden/>
              </w:rPr>
              <w:fldChar w:fldCharType="separate"/>
            </w:r>
            <w:r w:rsidRPr="009F5CC7">
              <w:rPr>
                <w:noProof/>
                <w:webHidden/>
              </w:rPr>
              <w:t>4</w:t>
            </w:r>
            <w:r w:rsidRPr="009F5CC7">
              <w:rPr>
                <w:noProof/>
                <w:webHidden/>
              </w:rPr>
              <w:fldChar w:fldCharType="end"/>
            </w:r>
          </w:hyperlink>
        </w:p>
        <w:p w14:paraId="5ECF0F4A" w14:textId="645561AA" w:rsidR="002827CB" w:rsidRPr="009F5CC7" w:rsidRDefault="002827CB">
          <w:pPr>
            <w:pStyle w:val="TOC3"/>
            <w:tabs>
              <w:tab w:val="right" w:leader="dot" w:pos="9350"/>
            </w:tabs>
            <w:rPr>
              <w:rFonts w:eastAsiaTheme="minorEastAsia"/>
              <w:noProof/>
              <w:kern w:val="2"/>
              <w:sz w:val="24"/>
              <w:szCs w:val="24"/>
              <w14:ligatures w14:val="standardContextual"/>
            </w:rPr>
          </w:pPr>
          <w:hyperlink w:anchor="_Toc196449058" w:history="1">
            <w:r w:rsidRPr="009F5CC7">
              <w:rPr>
                <w:rStyle w:val="Hyperlink"/>
                <w:noProof/>
              </w:rPr>
              <w:t>ARTICLE V</w:t>
            </w:r>
            <w:r w:rsidRPr="009F5CC7">
              <w:rPr>
                <w:noProof/>
                <w:webHidden/>
              </w:rPr>
              <w:tab/>
            </w:r>
            <w:r w:rsidRPr="009F5CC7">
              <w:rPr>
                <w:noProof/>
                <w:webHidden/>
              </w:rPr>
              <w:fldChar w:fldCharType="begin"/>
            </w:r>
            <w:r w:rsidRPr="009F5CC7">
              <w:rPr>
                <w:noProof/>
                <w:webHidden/>
              </w:rPr>
              <w:instrText xml:space="preserve"> PAGEREF _Toc196449058 \h </w:instrText>
            </w:r>
            <w:r w:rsidRPr="009F5CC7">
              <w:rPr>
                <w:noProof/>
                <w:webHidden/>
              </w:rPr>
            </w:r>
            <w:r w:rsidRPr="009F5CC7">
              <w:rPr>
                <w:noProof/>
                <w:webHidden/>
              </w:rPr>
              <w:fldChar w:fldCharType="separate"/>
            </w:r>
            <w:r w:rsidRPr="009F5CC7">
              <w:rPr>
                <w:noProof/>
                <w:webHidden/>
              </w:rPr>
              <w:t>5</w:t>
            </w:r>
            <w:r w:rsidRPr="009F5CC7">
              <w:rPr>
                <w:noProof/>
                <w:webHidden/>
              </w:rPr>
              <w:fldChar w:fldCharType="end"/>
            </w:r>
          </w:hyperlink>
        </w:p>
        <w:p w14:paraId="488A7BB3" w14:textId="089F32B6" w:rsidR="002827CB" w:rsidRPr="009F5CC7" w:rsidRDefault="002827CB">
          <w:pPr>
            <w:pStyle w:val="TOC3"/>
            <w:tabs>
              <w:tab w:val="right" w:leader="dot" w:pos="9350"/>
            </w:tabs>
            <w:rPr>
              <w:rFonts w:eastAsiaTheme="minorEastAsia"/>
              <w:noProof/>
              <w:kern w:val="2"/>
              <w:sz w:val="24"/>
              <w:szCs w:val="24"/>
              <w14:ligatures w14:val="standardContextual"/>
            </w:rPr>
          </w:pPr>
          <w:hyperlink w:anchor="_Toc196449059" w:history="1">
            <w:r w:rsidRPr="009F5CC7">
              <w:rPr>
                <w:rStyle w:val="Hyperlink"/>
                <w:noProof/>
              </w:rPr>
              <w:t>CHAPTER DUES</w:t>
            </w:r>
            <w:r w:rsidRPr="009F5CC7">
              <w:rPr>
                <w:noProof/>
                <w:webHidden/>
              </w:rPr>
              <w:tab/>
            </w:r>
            <w:r w:rsidRPr="009F5CC7">
              <w:rPr>
                <w:noProof/>
                <w:webHidden/>
              </w:rPr>
              <w:fldChar w:fldCharType="begin"/>
            </w:r>
            <w:r w:rsidRPr="009F5CC7">
              <w:rPr>
                <w:noProof/>
                <w:webHidden/>
              </w:rPr>
              <w:instrText xml:space="preserve"> PAGEREF _Toc196449059 \h </w:instrText>
            </w:r>
            <w:r w:rsidRPr="009F5CC7">
              <w:rPr>
                <w:noProof/>
                <w:webHidden/>
              </w:rPr>
            </w:r>
            <w:r w:rsidRPr="009F5CC7">
              <w:rPr>
                <w:noProof/>
                <w:webHidden/>
              </w:rPr>
              <w:fldChar w:fldCharType="separate"/>
            </w:r>
            <w:r w:rsidRPr="009F5CC7">
              <w:rPr>
                <w:noProof/>
                <w:webHidden/>
              </w:rPr>
              <w:t>5</w:t>
            </w:r>
            <w:r w:rsidRPr="009F5CC7">
              <w:rPr>
                <w:noProof/>
                <w:webHidden/>
              </w:rPr>
              <w:fldChar w:fldCharType="end"/>
            </w:r>
          </w:hyperlink>
        </w:p>
        <w:p w14:paraId="03B85880" w14:textId="6A5465B2" w:rsidR="002827CB" w:rsidRPr="009F5CC7" w:rsidRDefault="002827CB">
          <w:pPr>
            <w:pStyle w:val="TOC3"/>
            <w:tabs>
              <w:tab w:val="right" w:leader="dot" w:pos="9350"/>
            </w:tabs>
            <w:rPr>
              <w:rFonts w:eastAsiaTheme="minorEastAsia"/>
              <w:noProof/>
              <w:kern w:val="2"/>
              <w:sz w:val="24"/>
              <w:szCs w:val="24"/>
              <w14:ligatures w14:val="standardContextual"/>
            </w:rPr>
          </w:pPr>
          <w:hyperlink w:anchor="_Toc196449060" w:history="1">
            <w:r w:rsidRPr="009F5CC7">
              <w:rPr>
                <w:rStyle w:val="Hyperlink"/>
                <w:noProof/>
              </w:rPr>
              <w:t>ARTICLE VII</w:t>
            </w:r>
            <w:r w:rsidRPr="009F5CC7">
              <w:rPr>
                <w:noProof/>
                <w:webHidden/>
              </w:rPr>
              <w:tab/>
            </w:r>
            <w:r w:rsidRPr="009F5CC7">
              <w:rPr>
                <w:noProof/>
                <w:webHidden/>
              </w:rPr>
              <w:fldChar w:fldCharType="begin"/>
            </w:r>
            <w:r w:rsidRPr="009F5CC7">
              <w:rPr>
                <w:noProof/>
                <w:webHidden/>
              </w:rPr>
              <w:instrText xml:space="preserve"> PAGEREF _Toc196449060 \h </w:instrText>
            </w:r>
            <w:r w:rsidRPr="009F5CC7">
              <w:rPr>
                <w:noProof/>
                <w:webHidden/>
              </w:rPr>
            </w:r>
            <w:r w:rsidRPr="009F5CC7">
              <w:rPr>
                <w:noProof/>
                <w:webHidden/>
              </w:rPr>
              <w:fldChar w:fldCharType="separate"/>
            </w:r>
            <w:r w:rsidRPr="009F5CC7">
              <w:rPr>
                <w:noProof/>
                <w:webHidden/>
              </w:rPr>
              <w:t>5</w:t>
            </w:r>
            <w:r w:rsidRPr="009F5CC7">
              <w:rPr>
                <w:noProof/>
                <w:webHidden/>
              </w:rPr>
              <w:fldChar w:fldCharType="end"/>
            </w:r>
          </w:hyperlink>
        </w:p>
        <w:p w14:paraId="5227CB24" w14:textId="20001977" w:rsidR="002827CB" w:rsidRPr="009F5CC7" w:rsidRDefault="002827CB">
          <w:pPr>
            <w:pStyle w:val="TOC3"/>
            <w:tabs>
              <w:tab w:val="right" w:leader="dot" w:pos="9350"/>
            </w:tabs>
            <w:rPr>
              <w:rFonts w:eastAsiaTheme="minorEastAsia"/>
              <w:noProof/>
              <w:kern w:val="2"/>
              <w:sz w:val="24"/>
              <w:szCs w:val="24"/>
              <w14:ligatures w14:val="standardContextual"/>
            </w:rPr>
          </w:pPr>
          <w:hyperlink w:anchor="_Toc196449061" w:history="1">
            <w:r w:rsidRPr="009F5CC7">
              <w:rPr>
                <w:rStyle w:val="Hyperlink"/>
                <w:noProof/>
              </w:rPr>
              <w:t>BOARD OF DIRECTORS</w:t>
            </w:r>
            <w:r w:rsidRPr="009F5CC7">
              <w:rPr>
                <w:noProof/>
                <w:webHidden/>
              </w:rPr>
              <w:tab/>
            </w:r>
            <w:r w:rsidRPr="009F5CC7">
              <w:rPr>
                <w:noProof/>
                <w:webHidden/>
              </w:rPr>
              <w:fldChar w:fldCharType="begin"/>
            </w:r>
            <w:r w:rsidRPr="009F5CC7">
              <w:rPr>
                <w:noProof/>
                <w:webHidden/>
              </w:rPr>
              <w:instrText xml:space="preserve"> PAGEREF _Toc196449061 \h </w:instrText>
            </w:r>
            <w:r w:rsidRPr="009F5CC7">
              <w:rPr>
                <w:noProof/>
                <w:webHidden/>
              </w:rPr>
            </w:r>
            <w:r w:rsidRPr="009F5CC7">
              <w:rPr>
                <w:noProof/>
                <w:webHidden/>
              </w:rPr>
              <w:fldChar w:fldCharType="separate"/>
            </w:r>
            <w:r w:rsidRPr="009F5CC7">
              <w:rPr>
                <w:noProof/>
                <w:webHidden/>
              </w:rPr>
              <w:t>5</w:t>
            </w:r>
            <w:r w:rsidRPr="009F5CC7">
              <w:rPr>
                <w:noProof/>
                <w:webHidden/>
              </w:rPr>
              <w:fldChar w:fldCharType="end"/>
            </w:r>
          </w:hyperlink>
        </w:p>
        <w:p w14:paraId="5BA8F719" w14:textId="7E04C46E" w:rsidR="002827CB" w:rsidRPr="009F5CC7" w:rsidRDefault="002827CB">
          <w:pPr>
            <w:pStyle w:val="TOC3"/>
            <w:tabs>
              <w:tab w:val="right" w:leader="dot" w:pos="9350"/>
            </w:tabs>
            <w:rPr>
              <w:rFonts w:eastAsiaTheme="minorEastAsia"/>
              <w:noProof/>
              <w:kern w:val="2"/>
              <w:sz w:val="24"/>
              <w:szCs w:val="24"/>
              <w14:ligatures w14:val="standardContextual"/>
            </w:rPr>
          </w:pPr>
          <w:hyperlink w:anchor="_Toc196449062" w:history="1">
            <w:r w:rsidRPr="009F5CC7">
              <w:rPr>
                <w:rStyle w:val="Hyperlink"/>
                <w:noProof/>
              </w:rPr>
              <w:t>ARTICLE VIII</w:t>
            </w:r>
            <w:r w:rsidRPr="009F5CC7">
              <w:rPr>
                <w:noProof/>
                <w:webHidden/>
              </w:rPr>
              <w:tab/>
            </w:r>
            <w:r w:rsidRPr="009F5CC7">
              <w:rPr>
                <w:noProof/>
                <w:webHidden/>
              </w:rPr>
              <w:fldChar w:fldCharType="begin"/>
            </w:r>
            <w:r w:rsidRPr="009F5CC7">
              <w:rPr>
                <w:noProof/>
                <w:webHidden/>
              </w:rPr>
              <w:instrText xml:space="preserve"> PAGEREF _Toc196449062 \h </w:instrText>
            </w:r>
            <w:r w:rsidRPr="009F5CC7">
              <w:rPr>
                <w:noProof/>
                <w:webHidden/>
              </w:rPr>
            </w:r>
            <w:r w:rsidRPr="009F5CC7">
              <w:rPr>
                <w:noProof/>
                <w:webHidden/>
              </w:rPr>
              <w:fldChar w:fldCharType="separate"/>
            </w:r>
            <w:r w:rsidRPr="009F5CC7">
              <w:rPr>
                <w:noProof/>
                <w:webHidden/>
              </w:rPr>
              <w:t>7</w:t>
            </w:r>
            <w:r w:rsidRPr="009F5CC7">
              <w:rPr>
                <w:noProof/>
                <w:webHidden/>
              </w:rPr>
              <w:fldChar w:fldCharType="end"/>
            </w:r>
          </w:hyperlink>
        </w:p>
        <w:p w14:paraId="7C1C5DCF" w14:textId="217703FC" w:rsidR="002827CB" w:rsidRPr="009F5CC7" w:rsidRDefault="002827CB">
          <w:pPr>
            <w:pStyle w:val="TOC3"/>
            <w:tabs>
              <w:tab w:val="right" w:leader="dot" w:pos="9350"/>
            </w:tabs>
            <w:rPr>
              <w:rFonts w:eastAsiaTheme="minorEastAsia"/>
              <w:noProof/>
              <w:kern w:val="2"/>
              <w:sz w:val="24"/>
              <w:szCs w:val="24"/>
              <w14:ligatures w14:val="standardContextual"/>
            </w:rPr>
          </w:pPr>
          <w:hyperlink w:anchor="_Toc196449063" w:history="1">
            <w:r w:rsidRPr="009F5CC7">
              <w:rPr>
                <w:rStyle w:val="Hyperlink"/>
                <w:noProof/>
              </w:rPr>
              <w:t>OFFICERS</w:t>
            </w:r>
            <w:r w:rsidRPr="009F5CC7">
              <w:rPr>
                <w:noProof/>
                <w:webHidden/>
              </w:rPr>
              <w:tab/>
            </w:r>
            <w:r w:rsidRPr="009F5CC7">
              <w:rPr>
                <w:noProof/>
                <w:webHidden/>
              </w:rPr>
              <w:fldChar w:fldCharType="begin"/>
            </w:r>
            <w:r w:rsidRPr="009F5CC7">
              <w:rPr>
                <w:noProof/>
                <w:webHidden/>
              </w:rPr>
              <w:instrText xml:space="preserve"> PAGEREF _Toc196449063 \h </w:instrText>
            </w:r>
            <w:r w:rsidRPr="009F5CC7">
              <w:rPr>
                <w:noProof/>
                <w:webHidden/>
              </w:rPr>
            </w:r>
            <w:r w:rsidRPr="009F5CC7">
              <w:rPr>
                <w:noProof/>
                <w:webHidden/>
              </w:rPr>
              <w:fldChar w:fldCharType="separate"/>
            </w:r>
            <w:r w:rsidRPr="009F5CC7">
              <w:rPr>
                <w:noProof/>
                <w:webHidden/>
              </w:rPr>
              <w:t>7</w:t>
            </w:r>
            <w:r w:rsidRPr="009F5CC7">
              <w:rPr>
                <w:noProof/>
                <w:webHidden/>
              </w:rPr>
              <w:fldChar w:fldCharType="end"/>
            </w:r>
          </w:hyperlink>
        </w:p>
        <w:p w14:paraId="6747C555" w14:textId="17A16D40" w:rsidR="002827CB" w:rsidRPr="009F5CC7" w:rsidRDefault="002827CB">
          <w:pPr>
            <w:pStyle w:val="TOC3"/>
            <w:tabs>
              <w:tab w:val="right" w:leader="dot" w:pos="9350"/>
            </w:tabs>
            <w:rPr>
              <w:rFonts w:eastAsiaTheme="minorEastAsia"/>
              <w:noProof/>
              <w:kern w:val="2"/>
              <w:sz w:val="24"/>
              <w:szCs w:val="24"/>
              <w14:ligatures w14:val="standardContextual"/>
            </w:rPr>
          </w:pPr>
          <w:hyperlink w:anchor="_Toc196449064" w:history="1">
            <w:r w:rsidRPr="009F5CC7">
              <w:rPr>
                <w:rStyle w:val="Hyperlink"/>
                <w:noProof/>
              </w:rPr>
              <w:t>ARTICLE IX</w:t>
            </w:r>
            <w:r w:rsidRPr="009F5CC7">
              <w:rPr>
                <w:noProof/>
                <w:webHidden/>
              </w:rPr>
              <w:tab/>
            </w:r>
            <w:r w:rsidRPr="009F5CC7">
              <w:rPr>
                <w:noProof/>
                <w:webHidden/>
              </w:rPr>
              <w:fldChar w:fldCharType="begin"/>
            </w:r>
            <w:r w:rsidRPr="009F5CC7">
              <w:rPr>
                <w:noProof/>
                <w:webHidden/>
              </w:rPr>
              <w:instrText xml:space="preserve"> PAGEREF _Toc196449064 \h </w:instrText>
            </w:r>
            <w:r w:rsidRPr="009F5CC7">
              <w:rPr>
                <w:noProof/>
                <w:webHidden/>
              </w:rPr>
            </w:r>
            <w:r w:rsidRPr="009F5CC7">
              <w:rPr>
                <w:noProof/>
                <w:webHidden/>
              </w:rPr>
              <w:fldChar w:fldCharType="separate"/>
            </w:r>
            <w:r w:rsidRPr="009F5CC7">
              <w:rPr>
                <w:noProof/>
                <w:webHidden/>
              </w:rPr>
              <w:t>8</w:t>
            </w:r>
            <w:r w:rsidRPr="009F5CC7">
              <w:rPr>
                <w:noProof/>
                <w:webHidden/>
              </w:rPr>
              <w:fldChar w:fldCharType="end"/>
            </w:r>
          </w:hyperlink>
        </w:p>
        <w:p w14:paraId="476A46E3" w14:textId="26EC7529" w:rsidR="002827CB" w:rsidRPr="009F5CC7" w:rsidRDefault="002827CB">
          <w:pPr>
            <w:pStyle w:val="TOC3"/>
            <w:tabs>
              <w:tab w:val="right" w:leader="dot" w:pos="9350"/>
            </w:tabs>
            <w:rPr>
              <w:rFonts w:eastAsiaTheme="minorEastAsia"/>
              <w:noProof/>
              <w:kern w:val="2"/>
              <w:sz w:val="24"/>
              <w:szCs w:val="24"/>
              <w14:ligatures w14:val="standardContextual"/>
            </w:rPr>
          </w:pPr>
          <w:hyperlink w:anchor="_Toc196449065" w:history="1">
            <w:r w:rsidRPr="009F5CC7">
              <w:rPr>
                <w:rStyle w:val="Hyperlink"/>
                <w:noProof/>
              </w:rPr>
              <w:t>MEETINGS OF THE CHAPTER MEMBERS</w:t>
            </w:r>
            <w:r w:rsidRPr="009F5CC7">
              <w:rPr>
                <w:noProof/>
                <w:webHidden/>
              </w:rPr>
              <w:tab/>
            </w:r>
            <w:r w:rsidRPr="009F5CC7">
              <w:rPr>
                <w:noProof/>
                <w:webHidden/>
              </w:rPr>
              <w:fldChar w:fldCharType="begin"/>
            </w:r>
            <w:r w:rsidRPr="009F5CC7">
              <w:rPr>
                <w:noProof/>
                <w:webHidden/>
              </w:rPr>
              <w:instrText xml:space="preserve"> PAGEREF _Toc196449065 \h </w:instrText>
            </w:r>
            <w:r w:rsidRPr="009F5CC7">
              <w:rPr>
                <w:noProof/>
                <w:webHidden/>
              </w:rPr>
            </w:r>
            <w:r w:rsidRPr="009F5CC7">
              <w:rPr>
                <w:noProof/>
                <w:webHidden/>
              </w:rPr>
              <w:fldChar w:fldCharType="separate"/>
            </w:r>
            <w:r w:rsidRPr="009F5CC7">
              <w:rPr>
                <w:noProof/>
                <w:webHidden/>
              </w:rPr>
              <w:t>8</w:t>
            </w:r>
            <w:r w:rsidRPr="009F5CC7">
              <w:rPr>
                <w:noProof/>
                <w:webHidden/>
              </w:rPr>
              <w:fldChar w:fldCharType="end"/>
            </w:r>
          </w:hyperlink>
        </w:p>
        <w:p w14:paraId="532E59B7" w14:textId="4DAE1C98" w:rsidR="002827CB" w:rsidRPr="009F5CC7" w:rsidRDefault="002827CB">
          <w:pPr>
            <w:pStyle w:val="TOC3"/>
            <w:tabs>
              <w:tab w:val="right" w:leader="dot" w:pos="9350"/>
            </w:tabs>
            <w:rPr>
              <w:rFonts w:eastAsiaTheme="minorEastAsia"/>
              <w:noProof/>
              <w:kern w:val="2"/>
              <w:sz w:val="24"/>
              <w:szCs w:val="24"/>
              <w14:ligatures w14:val="standardContextual"/>
            </w:rPr>
          </w:pPr>
          <w:hyperlink w:anchor="_Toc196449066" w:history="1">
            <w:r w:rsidRPr="009F5CC7">
              <w:rPr>
                <w:rStyle w:val="Hyperlink"/>
                <w:noProof/>
              </w:rPr>
              <w:t>ARTICLE X</w:t>
            </w:r>
            <w:r w:rsidRPr="009F5CC7">
              <w:rPr>
                <w:noProof/>
                <w:webHidden/>
              </w:rPr>
              <w:tab/>
            </w:r>
            <w:r w:rsidRPr="009F5CC7">
              <w:rPr>
                <w:noProof/>
                <w:webHidden/>
              </w:rPr>
              <w:fldChar w:fldCharType="begin"/>
            </w:r>
            <w:r w:rsidRPr="009F5CC7">
              <w:rPr>
                <w:noProof/>
                <w:webHidden/>
              </w:rPr>
              <w:instrText xml:space="preserve"> PAGEREF _Toc196449066 \h </w:instrText>
            </w:r>
            <w:r w:rsidRPr="009F5CC7">
              <w:rPr>
                <w:noProof/>
                <w:webHidden/>
              </w:rPr>
            </w:r>
            <w:r w:rsidRPr="009F5CC7">
              <w:rPr>
                <w:noProof/>
                <w:webHidden/>
              </w:rPr>
              <w:fldChar w:fldCharType="separate"/>
            </w:r>
            <w:r w:rsidRPr="009F5CC7">
              <w:rPr>
                <w:noProof/>
                <w:webHidden/>
              </w:rPr>
              <w:t>9</w:t>
            </w:r>
            <w:r w:rsidRPr="009F5CC7">
              <w:rPr>
                <w:noProof/>
                <w:webHidden/>
              </w:rPr>
              <w:fldChar w:fldCharType="end"/>
            </w:r>
          </w:hyperlink>
        </w:p>
        <w:p w14:paraId="3434A6DC" w14:textId="1FC1013B" w:rsidR="002827CB" w:rsidRPr="009F5CC7" w:rsidRDefault="002827CB">
          <w:pPr>
            <w:pStyle w:val="TOC3"/>
            <w:tabs>
              <w:tab w:val="right" w:leader="dot" w:pos="9350"/>
            </w:tabs>
            <w:rPr>
              <w:rFonts w:eastAsiaTheme="minorEastAsia"/>
              <w:noProof/>
              <w:kern w:val="2"/>
              <w:sz w:val="24"/>
              <w:szCs w:val="24"/>
              <w14:ligatures w14:val="standardContextual"/>
            </w:rPr>
          </w:pPr>
          <w:hyperlink w:anchor="_Toc196449067" w:history="1">
            <w:r w:rsidRPr="009F5CC7">
              <w:rPr>
                <w:rStyle w:val="Hyperlink"/>
                <w:noProof/>
              </w:rPr>
              <w:t>COMMITTEES</w:t>
            </w:r>
            <w:r w:rsidRPr="009F5CC7">
              <w:rPr>
                <w:noProof/>
                <w:webHidden/>
              </w:rPr>
              <w:tab/>
            </w:r>
            <w:r w:rsidRPr="009F5CC7">
              <w:rPr>
                <w:noProof/>
                <w:webHidden/>
              </w:rPr>
              <w:fldChar w:fldCharType="begin"/>
            </w:r>
            <w:r w:rsidRPr="009F5CC7">
              <w:rPr>
                <w:noProof/>
                <w:webHidden/>
              </w:rPr>
              <w:instrText xml:space="preserve"> PAGEREF _Toc196449067 \h </w:instrText>
            </w:r>
            <w:r w:rsidRPr="009F5CC7">
              <w:rPr>
                <w:noProof/>
                <w:webHidden/>
              </w:rPr>
            </w:r>
            <w:r w:rsidRPr="009F5CC7">
              <w:rPr>
                <w:noProof/>
                <w:webHidden/>
              </w:rPr>
              <w:fldChar w:fldCharType="separate"/>
            </w:r>
            <w:r w:rsidRPr="009F5CC7">
              <w:rPr>
                <w:noProof/>
                <w:webHidden/>
              </w:rPr>
              <w:t>9</w:t>
            </w:r>
            <w:r w:rsidRPr="009F5CC7">
              <w:rPr>
                <w:noProof/>
                <w:webHidden/>
              </w:rPr>
              <w:fldChar w:fldCharType="end"/>
            </w:r>
          </w:hyperlink>
        </w:p>
        <w:p w14:paraId="62F2168B" w14:textId="34C335AD" w:rsidR="002827CB" w:rsidRPr="009F5CC7" w:rsidRDefault="002827CB">
          <w:pPr>
            <w:pStyle w:val="TOC3"/>
            <w:tabs>
              <w:tab w:val="right" w:leader="dot" w:pos="9350"/>
            </w:tabs>
            <w:rPr>
              <w:rFonts w:eastAsiaTheme="minorEastAsia"/>
              <w:noProof/>
              <w:kern w:val="2"/>
              <w:sz w:val="24"/>
              <w:szCs w:val="24"/>
              <w14:ligatures w14:val="standardContextual"/>
            </w:rPr>
          </w:pPr>
          <w:hyperlink w:anchor="_Toc196449068" w:history="1">
            <w:r w:rsidRPr="009F5CC7">
              <w:rPr>
                <w:rStyle w:val="Hyperlink"/>
                <w:noProof/>
              </w:rPr>
              <w:t>ARTICLE XI</w:t>
            </w:r>
            <w:r w:rsidRPr="009F5CC7">
              <w:rPr>
                <w:noProof/>
                <w:webHidden/>
              </w:rPr>
              <w:tab/>
            </w:r>
            <w:r w:rsidRPr="009F5CC7">
              <w:rPr>
                <w:noProof/>
                <w:webHidden/>
              </w:rPr>
              <w:fldChar w:fldCharType="begin"/>
            </w:r>
            <w:r w:rsidRPr="009F5CC7">
              <w:rPr>
                <w:noProof/>
                <w:webHidden/>
              </w:rPr>
              <w:instrText xml:space="preserve"> PAGEREF _Toc196449068 \h </w:instrText>
            </w:r>
            <w:r w:rsidRPr="009F5CC7">
              <w:rPr>
                <w:noProof/>
                <w:webHidden/>
              </w:rPr>
            </w:r>
            <w:r w:rsidRPr="009F5CC7">
              <w:rPr>
                <w:noProof/>
                <w:webHidden/>
              </w:rPr>
              <w:fldChar w:fldCharType="separate"/>
            </w:r>
            <w:r w:rsidRPr="009F5CC7">
              <w:rPr>
                <w:noProof/>
                <w:webHidden/>
              </w:rPr>
              <w:t>11</w:t>
            </w:r>
            <w:r w:rsidRPr="009F5CC7">
              <w:rPr>
                <w:noProof/>
                <w:webHidden/>
              </w:rPr>
              <w:fldChar w:fldCharType="end"/>
            </w:r>
          </w:hyperlink>
        </w:p>
        <w:p w14:paraId="7C57BD6A" w14:textId="1DEA0E3B" w:rsidR="002827CB" w:rsidRPr="009F5CC7" w:rsidRDefault="002827CB">
          <w:pPr>
            <w:pStyle w:val="TOC3"/>
            <w:tabs>
              <w:tab w:val="right" w:leader="dot" w:pos="9350"/>
            </w:tabs>
            <w:rPr>
              <w:rFonts w:eastAsiaTheme="minorEastAsia"/>
              <w:noProof/>
              <w:kern w:val="2"/>
              <w:sz w:val="24"/>
              <w:szCs w:val="24"/>
              <w14:ligatures w14:val="standardContextual"/>
            </w:rPr>
          </w:pPr>
          <w:hyperlink w:anchor="_Toc196449069" w:history="1">
            <w:r w:rsidRPr="009F5CC7">
              <w:rPr>
                <w:rStyle w:val="Hyperlink"/>
                <w:noProof/>
              </w:rPr>
              <w:t>FINANCES</w:t>
            </w:r>
            <w:r w:rsidRPr="009F5CC7">
              <w:rPr>
                <w:noProof/>
                <w:webHidden/>
              </w:rPr>
              <w:tab/>
            </w:r>
            <w:r w:rsidRPr="009F5CC7">
              <w:rPr>
                <w:noProof/>
                <w:webHidden/>
              </w:rPr>
              <w:fldChar w:fldCharType="begin"/>
            </w:r>
            <w:r w:rsidRPr="009F5CC7">
              <w:rPr>
                <w:noProof/>
                <w:webHidden/>
              </w:rPr>
              <w:instrText xml:space="preserve"> PAGEREF _Toc196449069 \h </w:instrText>
            </w:r>
            <w:r w:rsidRPr="009F5CC7">
              <w:rPr>
                <w:noProof/>
                <w:webHidden/>
              </w:rPr>
            </w:r>
            <w:r w:rsidRPr="009F5CC7">
              <w:rPr>
                <w:noProof/>
                <w:webHidden/>
              </w:rPr>
              <w:fldChar w:fldCharType="separate"/>
            </w:r>
            <w:r w:rsidRPr="009F5CC7">
              <w:rPr>
                <w:noProof/>
                <w:webHidden/>
              </w:rPr>
              <w:t>11</w:t>
            </w:r>
            <w:r w:rsidRPr="009F5CC7">
              <w:rPr>
                <w:noProof/>
                <w:webHidden/>
              </w:rPr>
              <w:fldChar w:fldCharType="end"/>
            </w:r>
          </w:hyperlink>
        </w:p>
        <w:p w14:paraId="4D0A936D" w14:textId="33C504A5" w:rsidR="002827CB" w:rsidRPr="009F5CC7" w:rsidRDefault="002827CB">
          <w:pPr>
            <w:pStyle w:val="TOC3"/>
            <w:tabs>
              <w:tab w:val="right" w:leader="dot" w:pos="9350"/>
            </w:tabs>
            <w:rPr>
              <w:rFonts w:eastAsiaTheme="minorEastAsia"/>
              <w:noProof/>
              <w:kern w:val="2"/>
              <w:sz w:val="24"/>
              <w:szCs w:val="24"/>
              <w14:ligatures w14:val="standardContextual"/>
            </w:rPr>
          </w:pPr>
          <w:hyperlink w:anchor="_Toc196449070" w:history="1">
            <w:r w:rsidRPr="009F5CC7">
              <w:rPr>
                <w:rStyle w:val="Hyperlink"/>
                <w:noProof/>
              </w:rPr>
              <w:t>ARTICLE XII</w:t>
            </w:r>
            <w:r w:rsidRPr="009F5CC7">
              <w:rPr>
                <w:noProof/>
                <w:webHidden/>
              </w:rPr>
              <w:tab/>
            </w:r>
            <w:r w:rsidRPr="009F5CC7">
              <w:rPr>
                <w:noProof/>
                <w:webHidden/>
              </w:rPr>
              <w:fldChar w:fldCharType="begin"/>
            </w:r>
            <w:r w:rsidRPr="009F5CC7">
              <w:rPr>
                <w:noProof/>
                <w:webHidden/>
              </w:rPr>
              <w:instrText xml:space="preserve"> PAGEREF _Toc196449070 \h </w:instrText>
            </w:r>
            <w:r w:rsidRPr="009F5CC7">
              <w:rPr>
                <w:noProof/>
                <w:webHidden/>
              </w:rPr>
            </w:r>
            <w:r w:rsidRPr="009F5CC7">
              <w:rPr>
                <w:noProof/>
                <w:webHidden/>
              </w:rPr>
              <w:fldChar w:fldCharType="separate"/>
            </w:r>
            <w:r w:rsidRPr="009F5CC7">
              <w:rPr>
                <w:noProof/>
                <w:webHidden/>
              </w:rPr>
              <w:t>11</w:t>
            </w:r>
            <w:r w:rsidRPr="009F5CC7">
              <w:rPr>
                <w:noProof/>
                <w:webHidden/>
              </w:rPr>
              <w:fldChar w:fldCharType="end"/>
            </w:r>
          </w:hyperlink>
        </w:p>
        <w:p w14:paraId="29C6A99F" w14:textId="744B9EE9" w:rsidR="002827CB" w:rsidRPr="009F5CC7" w:rsidRDefault="002827CB">
          <w:pPr>
            <w:pStyle w:val="TOC3"/>
            <w:tabs>
              <w:tab w:val="right" w:leader="dot" w:pos="9350"/>
            </w:tabs>
            <w:rPr>
              <w:rFonts w:eastAsiaTheme="minorEastAsia"/>
              <w:noProof/>
              <w:kern w:val="2"/>
              <w:sz w:val="24"/>
              <w:szCs w:val="24"/>
              <w14:ligatures w14:val="standardContextual"/>
            </w:rPr>
          </w:pPr>
          <w:hyperlink w:anchor="_Toc196449071" w:history="1">
            <w:r w:rsidRPr="009F5CC7">
              <w:rPr>
                <w:rStyle w:val="Hyperlink"/>
                <w:noProof/>
              </w:rPr>
              <w:t>DISSOLUTION</w:t>
            </w:r>
            <w:r w:rsidRPr="009F5CC7">
              <w:rPr>
                <w:noProof/>
                <w:webHidden/>
              </w:rPr>
              <w:tab/>
            </w:r>
            <w:r w:rsidRPr="009F5CC7">
              <w:rPr>
                <w:noProof/>
                <w:webHidden/>
              </w:rPr>
              <w:fldChar w:fldCharType="begin"/>
            </w:r>
            <w:r w:rsidRPr="009F5CC7">
              <w:rPr>
                <w:noProof/>
                <w:webHidden/>
              </w:rPr>
              <w:instrText xml:space="preserve"> PAGEREF _Toc196449071 \h </w:instrText>
            </w:r>
            <w:r w:rsidRPr="009F5CC7">
              <w:rPr>
                <w:noProof/>
                <w:webHidden/>
              </w:rPr>
            </w:r>
            <w:r w:rsidRPr="009F5CC7">
              <w:rPr>
                <w:noProof/>
                <w:webHidden/>
              </w:rPr>
              <w:fldChar w:fldCharType="separate"/>
            </w:r>
            <w:r w:rsidRPr="009F5CC7">
              <w:rPr>
                <w:noProof/>
                <w:webHidden/>
              </w:rPr>
              <w:t>11</w:t>
            </w:r>
            <w:r w:rsidRPr="009F5CC7">
              <w:rPr>
                <w:noProof/>
                <w:webHidden/>
              </w:rPr>
              <w:fldChar w:fldCharType="end"/>
            </w:r>
          </w:hyperlink>
        </w:p>
        <w:p w14:paraId="4565F740" w14:textId="46031527" w:rsidR="002827CB" w:rsidRPr="009F5CC7" w:rsidRDefault="002827CB">
          <w:pPr>
            <w:pStyle w:val="TOC3"/>
            <w:tabs>
              <w:tab w:val="right" w:leader="dot" w:pos="9350"/>
            </w:tabs>
            <w:rPr>
              <w:rFonts w:eastAsiaTheme="minorEastAsia"/>
              <w:noProof/>
              <w:kern w:val="2"/>
              <w:sz w:val="24"/>
              <w:szCs w:val="24"/>
              <w14:ligatures w14:val="standardContextual"/>
            </w:rPr>
          </w:pPr>
          <w:hyperlink w:anchor="_Toc196449072" w:history="1">
            <w:r w:rsidRPr="009F5CC7">
              <w:rPr>
                <w:rStyle w:val="Hyperlink"/>
                <w:noProof/>
              </w:rPr>
              <w:t>ARTICLE XIV</w:t>
            </w:r>
            <w:r w:rsidRPr="009F5CC7">
              <w:rPr>
                <w:noProof/>
                <w:webHidden/>
              </w:rPr>
              <w:tab/>
            </w:r>
            <w:r w:rsidRPr="009F5CC7">
              <w:rPr>
                <w:noProof/>
                <w:webHidden/>
              </w:rPr>
              <w:fldChar w:fldCharType="begin"/>
            </w:r>
            <w:r w:rsidRPr="009F5CC7">
              <w:rPr>
                <w:noProof/>
                <w:webHidden/>
              </w:rPr>
              <w:instrText xml:space="preserve"> PAGEREF _Toc196449072 \h </w:instrText>
            </w:r>
            <w:r w:rsidRPr="009F5CC7">
              <w:rPr>
                <w:noProof/>
                <w:webHidden/>
              </w:rPr>
            </w:r>
            <w:r w:rsidRPr="009F5CC7">
              <w:rPr>
                <w:noProof/>
                <w:webHidden/>
              </w:rPr>
              <w:fldChar w:fldCharType="separate"/>
            </w:r>
            <w:r w:rsidRPr="009F5CC7">
              <w:rPr>
                <w:noProof/>
                <w:webHidden/>
              </w:rPr>
              <w:t>12</w:t>
            </w:r>
            <w:r w:rsidRPr="009F5CC7">
              <w:rPr>
                <w:noProof/>
                <w:webHidden/>
              </w:rPr>
              <w:fldChar w:fldCharType="end"/>
            </w:r>
          </w:hyperlink>
        </w:p>
        <w:p w14:paraId="73CB3ED1" w14:textId="57B0FBB8" w:rsidR="002827CB" w:rsidRPr="009F5CC7" w:rsidRDefault="002827CB">
          <w:pPr>
            <w:pStyle w:val="TOC3"/>
            <w:tabs>
              <w:tab w:val="right" w:leader="dot" w:pos="9350"/>
            </w:tabs>
            <w:rPr>
              <w:rFonts w:eastAsiaTheme="minorEastAsia"/>
              <w:noProof/>
              <w:kern w:val="2"/>
              <w:sz w:val="24"/>
              <w:szCs w:val="24"/>
              <w14:ligatures w14:val="standardContextual"/>
            </w:rPr>
          </w:pPr>
          <w:hyperlink w:anchor="_Toc196449073" w:history="1">
            <w:r w:rsidRPr="009F5CC7">
              <w:rPr>
                <w:rStyle w:val="Hyperlink"/>
                <w:noProof/>
              </w:rPr>
              <w:t>INDEMNIFICATION</w:t>
            </w:r>
            <w:r w:rsidRPr="009F5CC7">
              <w:rPr>
                <w:noProof/>
                <w:webHidden/>
              </w:rPr>
              <w:tab/>
            </w:r>
            <w:r w:rsidRPr="009F5CC7">
              <w:rPr>
                <w:noProof/>
                <w:webHidden/>
              </w:rPr>
              <w:fldChar w:fldCharType="begin"/>
            </w:r>
            <w:r w:rsidRPr="009F5CC7">
              <w:rPr>
                <w:noProof/>
                <w:webHidden/>
              </w:rPr>
              <w:instrText xml:space="preserve"> PAGEREF _Toc196449073 \h </w:instrText>
            </w:r>
            <w:r w:rsidRPr="009F5CC7">
              <w:rPr>
                <w:noProof/>
                <w:webHidden/>
              </w:rPr>
            </w:r>
            <w:r w:rsidRPr="009F5CC7">
              <w:rPr>
                <w:noProof/>
                <w:webHidden/>
              </w:rPr>
              <w:fldChar w:fldCharType="separate"/>
            </w:r>
            <w:r w:rsidRPr="009F5CC7">
              <w:rPr>
                <w:noProof/>
                <w:webHidden/>
              </w:rPr>
              <w:t>12</w:t>
            </w:r>
            <w:r w:rsidRPr="009F5CC7">
              <w:rPr>
                <w:noProof/>
                <w:webHidden/>
              </w:rPr>
              <w:fldChar w:fldCharType="end"/>
            </w:r>
          </w:hyperlink>
        </w:p>
        <w:p w14:paraId="5735DFB2" w14:textId="4B78B786" w:rsidR="002827CB" w:rsidRPr="009F5CC7" w:rsidRDefault="002827CB">
          <w:pPr>
            <w:pStyle w:val="TOC3"/>
            <w:tabs>
              <w:tab w:val="right" w:leader="dot" w:pos="9350"/>
            </w:tabs>
            <w:rPr>
              <w:rFonts w:eastAsiaTheme="minorEastAsia"/>
              <w:noProof/>
              <w:kern w:val="2"/>
              <w:sz w:val="24"/>
              <w:szCs w:val="24"/>
              <w14:ligatures w14:val="standardContextual"/>
            </w:rPr>
          </w:pPr>
          <w:hyperlink w:anchor="_Toc196449074" w:history="1">
            <w:r w:rsidRPr="009F5CC7">
              <w:rPr>
                <w:rStyle w:val="Hyperlink"/>
                <w:noProof/>
              </w:rPr>
              <w:t>ARTICLE XV</w:t>
            </w:r>
            <w:r w:rsidRPr="009F5CC7">
              <w:rPr>
                <w:noProof/>
                <w:webHidden/>
              </w:rPr>
              <w:tab/>
            </w:r>
            <w:r w:rsidRPr="009F5CC7">
              <w:rPr>
                <w:noProof/>
                <w:webHidden/>
              </w:rPr>
              <w:fldChar w:fldCharType="begin"/>
            </w:r>
            <w:r w:rsidRPr="009F5CC7">
              <w:rPr>
                <w:noProof/>
                <w:webHidden/>
              </w:rPr>
              <w:instrText xml:space="preserve"> PAGEREF _Toc196449074 \h </w:instrText>
            </w:r>
            <w:r w:rsidRPr="009F5CC7">
              <w:rPr>
                <w:noProof/>
                <w:webHidden/>
              </w:rPr>
            </w:r>
            <w:r w:rsidRPr="009F5CC7">
              <w:rPr>
                <w:noProof/>
                <w:webHidden/>
              </w:rPr>
              <w:fldChar w:fldCharType="separate"/>
            </w:r>
            <w:r w:rsidRPr="009F5CC7">
              <w:rPr>
                <w:noProof/>
                <w:webHidden/>
              </w:rPr>
              <w:t>13</w:t>
            </w:r>
            <w:r w:rsidRPr="009F5CC7">
              <w:rPr>
                <w:noProof/>
                <w:webHidden/>
              </w:rPr>
              <w:fldChar w:fldCharType="end"/>
            </w:r>
          </w:hyperlink>
        </w:p>
        <w:p w14:paraId="48D38E99" w14:textId="0DBA4A5B" w:rsidR="002827CB" w:rsidRPr="009F5CC7" w:rsidRDefault="002827CB">
          <w:pPr>
            <w:pStyle w:val="TOC3"/>
            <w:tabs>
              <w:tab w:val="right" w:leader="dot" w:pos="9350"/>
            </w:tabs>
            <w:rPr>
              <w:rFonts w:eastAsiaTheme="minorEastAsia"/>
              <w:noProof/>
              <w:kern w:val="2"/>
              <w:sz w:val="24"/>
              <w:szCs w:val="24"/>
              <w14:ligatures w14:val="standardContextual"/>
            </w:rPr>
          </w:pPr>
          <w:hyperlink w:anchor="_Toc196449075" w:history="1">
            <w:r w:rsidRPr="009F5CC7">
              <w:rPr>
                <w:rStyle w:val="Hyperlink"/>
                <w:noProof/>
              </w:rPr>
              <w:t>AMENDMENTS</w:t>
            </w:r>
            <w:r w:rsidRPr="009F5CC7">
              <w:rPr>
                <w:noProof/>
                <w:webHidden/>
              </w:rPr>
              <w:tab/>
            </w:r>
            <w:r w:rsidRPr="009F5CC7">
              <w:rPr>
                <w:noProof/>
                <w:webHidden/>
              </w:rPr>
              <w:fldChar w:fldCharType="begin"/>
            </w:r>
            <w:r w:rsidRPr="009F5CC7">
              <w:rPr>
                <w:noProof/>
                <w:webHidden/>
              </w:rPr>
              <w:instrText xml:space="preserve"> PAGEREF _Toc196449075 \h </w:instrText>
            </w:r>
            <w:r w:rsidRPr="009F5CC7">
              <w:rPr>
                <w:noProof/>
                <w:webHidden/>
              </w:rPr>
            </w:r>
            <w:r w:rsidRPr="009F5CC7">
              <w:rPr>
                <w:noProof/>
                <w:webHidden/>
              </w:rPr>
              <w:fldChar w:fldCharType="separate"/>
            </w:r>
            <w:r w:rsidRPr="009F5CC7">
              <w:rPr>
                <w:noProof/>
                <w:webHidden/>
              </w:rPr>
              <w:t>1</w:t>
            </w:r>
            <w:r w:rsidRPr="009F5CC7">
              <w:rPr>
                <w:noProof/>
                <w:webHidden/>
              </w:rPr>
              <w:fldChar w:fldCharType="end"/>
            </w:r>
          </w:hyperlink>
          <w:r w:rsidR="002B5FFE">
            <w:t>4</w:t>
          </w:r>
        </w:p>
        <w:p w14:paraId="3AF181E9" w14:textId="771262BD" w:rsidR="00DA7552" w:rsidRPr="009F5CC7" w:rsidRDefault="00DA7552">
          <w:r w:rsidRPr="009F5CC7">
            <w:rPr>
              <w:b/>
              <w:bCs/>
              <w:noProof/>
            </w:rPr>
            <w:fldChar w:fldCharType="end"/>
          </w:r>
        </w:p>
      </w:sdtContent>
    </w:sdt>
    <w:p w14:paraId="3FC32073" w14:textId="2098933B" w:rsidR="00DA7552" w:rsidRPr="009F5CC7" w:rsidRDefault="00DA7552" w:rsidP="00E1237A">
      <w:pPr>
        <w:rPr>
          <w:color w:val="000000"/>
          <w:sz w:val="24"/>
        </w:rPr>
      </w:pPr>
      <w:r w:rsidRPr="009F5CC7">
        <w:rPr>
          <w:color w:val="000000"/>
          <w:sz w:val="24"/>
        </w:rPr>
        <w:br w:type="page"/>
      </w:r>
    </w:p>
    <w:p w14:paraId="11CA8D18" w14:textId="77777777" w:rsidR="003F5089" w:rsidRPr="009F5CC7" w:rsidRDefault="003F5089">
      <w:pPr>
        <w:jc w:val="center"/>
        <w:rPr>
          <w:color w:val="000000"/>
          <w:sz w:val="24"/>
        </w:rPr>
      </w:pPr>
    </w:p>
    <w:p w14:paraId="229397C7" w14:textId="77777777" w:rsidR="003F5089" w:rsidRPr="009F5CC7" w:rsidRDefault="003F5089" w:rsidP="00E1237A">
      <w:pPr>
        <w:pStyle w:val="Heading3"/>
        <w:rPr>
          <w:rFonts w:ascii="Times New Roman" w:hAnsi="Times New Roman"/>
          <w:color w:val="000000"/>
        </w:rPr>
      </w:pPr>
      <w:bookmarkStart w:id="0" w:name="_Toc196449050"/>
      <w:r w:rsidRPr="009F5CC7">
        <w:rPr>
          <w:rFonts w:ascii="Times New Roman" w:hAnsi="Times New Roman"/>
          <w:color w:val="000000"/>
        </w:rPr>
        <w:t>ARTICLE I</w:t>
      </w:r>
      <w:bookmarkEnd w:id="0"/>
    </w:p>
    <w:p w14:paraId="133280C4" w14:textId="77777777" w:rsidR="003F5089" w:rsidRPr="009F5CC7" w:rsidRDefault="003F5089" w:rsidP="00E1237A">
      <w:pPr>
        <w:pStyle w:val="Heading3"/>
        <w:rPr>
          <w:rFonts w:ascii="Times New Roman" w:hAnsi="Times New Roman"/>
          <w:color w:val="000000"/>
        </w:rPr>
      </w:pPr>
      <w:bookmarkStart w:id="1" w:name="_Toc196449051"/>
      <w:r w:rsidRPr="009F5CC7">
        <w:rPr>
          <w:rFonts w:ascii="Times New Roman" w:hAnsi="Times New Roman"/>
          <w:color w:val="000000"/>
        </w:rPr>
        <w:t>NAME AND LOCATION</w:t>
      </w:r>
      <w:bookmarkEnd w:id="1"/>
    </w:p>
    <w:p w14:paraId="1382A005" w14:textId="77777777" w:rsidR="003F5089" w:rsidRPr="009F5CC7" w:rsidRDefault="003F5089">
      <w:pPr>
        <w:rPr>
          <w:color w:val="000000"/>
          <w:sz w:val="24"/>
        </w:rPr>
      </w:pPr>
    </w:p>
    <w:p w14:paraId="154197DE" w14:textId="544C0AE6" w:rsidR="003F5089" w:rsidRPr="009F5CC7" w:rsidRDefault="003F5089">
      <w:pPr>
        <w:rPr>
          <w:color w:val="000000"/>
          <w:sz w:val="24"/>
        </w:rPr>
      </w:pPr>
      <w:r w:rsidRPr="009F5CC7">
        <w:rPr>
          <w:b/>
          <w:color w:val="000000"/>
          <w:sz w:val="24"/>
        </w:rPr>
        <w:t>Section 1. Name.</w:t>
      </w:r>
      <w:r w:rsidRPr="009F5CC7">
        <w:rPr>
          <w:color w:val="000000"/>
          <w:sz w:val="24"/>
        </w:rPr>
        <w:t xml:space="preserve"> The name of this </w:t>
      </w:r>
      <w:r w:rsidR="00AF662F" w:rsidRPr="009F5CC7">
        <w:rPr>
          <w:color w:val="000000"/>
          <w:sz w:val="24"/>
        </w:rPr>
        <w:t>Chapter</w:t>
      </w:r>
      <w:r w:rsidRPr="009F5CC7">
        <w:rPr>
          <w:color w:val="000000"/>
          <w:sz w:val="24"/>
        </w:rPr>
        <w:t xml:space="preserve"> shall be the </w:t>
      </w:r>
      <w:r w:rsidR="002341C5" w:rsidRPr="009F5CC7">
        <w:rPr>
          <w:color w:val="000000"/>
          <w:sz w:val="24"/>
        </w:rPr>
        <w:t>Institute for Supply Management</w:t>
      </w:r>
      <w:r w:rsidR="005A4F5A" w:rsidRPr="009F5CC7">
        <w:rPr>
          <w:color w:val="000000"/>
          <w:sz w:val="24"/>
        </w:rPr>
        <w:t>-</w:t>
      </w:r>
      <w:r w:rsidR="002B10FB" w:rsidRPr="009F5CC7">
        <w:rPr>
          <w:color w:val="000000"/>
          <w:sz w:val="24"/>
        </w:rPr>
        <w:t>Houston</w:t>
      </w:r>
      <w:r w:rsidRPr="009F5CC7">
        <w:rPr>
          <w:color w:val="000000"/>
          <w:sz w:val="24"/>
        </w:rPr>
        <w:t xml:space="preserve">, Inc., </w:t>
      </w:r>
      <w:r w:rsidR="00523A2E" w:rsidRPr="009F5CC7">
        <w:rPr>
          <w:color w:val="000000"/>
          <w:sz w:val="24"/>
        </w:rPr>
        <w:t xml:space="preserve">a </w:t>
      </w:r>
      <w:r w:rsidRPr="009F5CC7">
        <w:rPr>
          <w:color w:val="000000"/>
          <w:sz w:val="24"/>
        </w:rPr>
        <w:t>no</w:t>
      </w:r>
      <w:r w:rsidR="00523A2E" w:rsidRPr="009F5CC7">
        <w:rPr>
          <w:color w:val="000000"/>
          <w:sz w:val="24"/>
        </w:rPr>
        <w:t>n</w:t>
      </w:r>
      <w:r w:rsidRPr="009F5CC7">
        <w:rPr>
          <w:color w:val="000000"/>
          <w:sz w:val="24"/>
        </w:rPr>
        <w:t xml:space="preserve">profit corporation organized and existing by virtue of the laws of the State of </w:t>
      </w:r>
      <w:r w:rsidR="002B10FB" w:rsidRPr="009F5CC7">
        <w:rPr>
          <w:color w:val="000000"/>
          <w:sz w:val="24"/>
        </w:rPr>
        <w:t>Texas</w:t>
      </w:r>
      <w:r w:rsidRPr="009F5CC7">
        <w:rPr>
          <w:color w:val="000000"/>
          <w:sz w:val="24"/>
        </w:rPr>
        <w:t xml:space="preserve"> (hereinafter referred to as the "</w:t>
      </w:r>
      <w:r w:rsidR="00AF662F" w:rsidRPr="009F5CC7">
        <w:rPr>
          <w:color w:val="000000"/>
          <w:sz w:val="24"/>
        </w:rPr>
        <w:t>Chapter</w:t>
      </w:r>
      <w:r w:rsidRPr="009F5CC7">
        <w:rPr>
          <w:color w:val="000000"/>
          <w:sz w:val="24"/>
        </w:rPr>
        <w:t>").</w:t>
      </w:r>
    </w:p>
    <w:p w14:paraId="106BCE08" w14:textId="77777777" w:rsidR="003F5089" w:rsidRPr="009F5CC7" w:rsidRDefault="003F5089">
      <w:pPr>
        <w:rPr>
          <w:color w:val="000000"/>
          <w:sz w:val="24"/>
        </w:rPr>
      </w:pPr>
    </w:p>
    <w:p w14:paraId="12CBCD18" w14:textId="73F98182" w:rsidR="003F5089" w:rsidRPr="009F5CC7" w:rsidRDefault="003F5089">
      <w:pPr>
        <w:rPr>
          <w:color w:val="000000"/>
          <w:sz w:val="24"/>
        </w:rPr>
      </w:pPr>
      <w:r w:rsidRPr="009F5CC7">
        <w:rPr>
          <w:b/>
          <w:color w:val="000000"/>
          <w:sz w:val="24"/>
        </w:rPr>
        <w:t>Section 2. Location.</w:t>
      </w:r>
      <w:r w:rsidRPr="009F5CC7">
        <w:rPr>
          <w:color w:val="000000"/>
          <w:sz w:val="24"/>
        </w:rPr>
        <w:t xml:space="preserve"> The principal office of the </w:t>
      </w:r>
      <w:r w:rsidR="00AF662F" w:rsidRPr="009F5CC7">
        <w:rPr>
          <w:color w:val="000000"/>
          <w:sz w:val="24"/>
        </w:rPr>
        <w:t xml:space="preserve">Chapter </w:t>
      </w:r>
      <w:r w:rsidRPr="009F5CC7">
        <w:rPr>
          <w:color w:val="000000"/>
          <w:sz w:val="24"/>
        </w:rPr>
        <w:t xml:space="preserve">shall be located in </w:t>
      </w:r>
      <w:r w:rsidR="002B10FB" w:rsidRPr="009F5CC7">
        <w:rPr>
          <w:color w:val="000000"/>
          <w:sz w:val="24"/>
        </w:rPr>
        <w:t>Houston</w:t>
      </w:r>
      <w:r w:rsidRPr="009F5CC7">
        <w:rPr>
          <w:color w:val="000000"/>
          <w:sz w:val="24"/>
        </w:rPr>
        <w:t xml:space="preserve">, State of </w:t>
      </w:r>
      <w:r w:rsidR="002B10FB" w:rsidRPr="009F5CC7">
        <w:rPr>
          <w:color w:val="000000"/>
          <w:sz w:val="24"/>
        </w:rPr>
        <w:t>Texas</w:t>
      </w:r>
      <w:r w:rsidR="00024261" w:rsidRPr="009F5CC7">
        <w:rPr>
          <w:color w:val="000000"/>
          <w:sz w:val="24"/>
        </w:rPr>
        <w:t xml:space="preserve"> or</w:t>
      </w:r>
      <w:r w:rsidRPr="009F5CC7">
        <w:rPr>
          <w:color w:val="000000"/>
          <w:sz w:val="24"/>
        </w:rPr>
        <w:t xml:space="preserve"> in such other localities as may be determined by the Board of Directors.</w:t>
      </w:r>
    </w:p>
    <w:p w14:paraId="2F87D06F" w14:textId="77777777" w:rsidR="003F5089" w:rsidRPr="009F5CC7" w:rsidRDefault="003F5089">
      <w:pPr>
        <w:rPr>
          <w:color w:val="000000"/>
          <w:sz w:val="24"/>
        </w:rPr>
      </w:pPr>
    </w:p>
    <w:p w14:paraId="08540D71" w14:textId="77777777" w:rsidR="003F5089" w:rsidRPr="009F5CC7" w:rsidRDefault="003F5089" w:rsidP="00E1237A">
      <w:pPr>
        <w:pStyle w:val="Heading3"/>
        <w:rPr>
          <w:rFonts w:ascii="Times New Roman" w:hAnsi="Times New Roman"/>
          <w:color w:val="000000"/>
        </w:rPr>
      </w:pPr>
      <w:bookmarkStart w:id="2" w:name="_Toc196449052"/>
      <w:r w:rsidRPr="009F5CC7">
        <w:rPr>
          <w:rFonts w:ascii="Times New Roman" w:hAnsi="Times New Roman"/>
          <w:color w:val="000000"/>
        </w:rPr>
        <w:t>ARTICLE II</w:t>
      </w:r>
      <w:bookmarkEnd w:id="2"/>
    </w:p>
    <w:p w14:paraId="1B9456BC" w14:textId="77777777" w:rsidR="003F5089" w:rsidRPr="009F5CC7" w:rsidRDefault="003F5089" w:rsidP="00E1237A">
      <w:pPr>
        <w:pStyle w:val="Heading3"/>
        <w:rPr>
          <w:rFonts w:ascii="Times New Roman" w:hAnsi="Times New Roman"/>
          <w:color w:val="000000"/>
        </w:rPr>
      </w:pPr>
      <w:bookmarkStart w:id="3" w:name="_Toc196449053"/>
      <w:r w:rsidRPr="009F5CC7">
        <w:rPr>
          <w:rFonts w:ascii="Times New Roman" w:hAnsi="Times New Roman"/>
          <w:color w:val="000000"/>
        </w:rPr>
        <w:t>PURPOSES</w:t>
      </w:r>
      <w:bookmarkEnd w:id="3"/>
    </w:p>
    <w:p w14:paraId="24D023FE" w14:textId="77777777" w:rsidR="003F5089" w:rsidRPr="009F5CC7" w:rsidRDefault="003F5089">
      <w:pPr>
        <w:rPr>
          <w:color w:val="000000"/>
          <w:sz w:val="24"/>
        </w:rPr>
      </w:pPr>
    </w:p>
    <w:p w14:paraId="60019BDE" w14:textId="29E04DD8" w:rsidR="003F5089" w:rsidRPr="009F5CC7" w:rsidRDefault="003F5089">
      <w:pPr>
        <w:rPr>
          <w:color w:val="000000"/>
          <w:sz w:val="24"/>
        </w:rPr>
      </w:pPr>
      <w:r w:rsidRPr="009F5CC7">
        <w:rPr>
          <w:color w:val="000000"/>
          <w:sz w:val="24"/>
        </w:rPr>
        <w:t xml:space="preserve">The </w:t>
      </w:r>
      <w:r w:rsidR="00E8326A" w:rsidRPr="009F5CC7">
        <w:rPr>
          <w:color w:val="000000"/>
          <w:sz w:val="24"/>
        </w:rPr>
        <w:t>Chapter</w:t>
      </w:r>
      <w:r w:rsidRPr="009F5CC7">
        <w:rPr>
          <w:color w:val="000000"/>
          <w:sz w:val="24"/>
        </w:rPr>
        <w:t xml:space="preserve"> is </w:t>
      </w:r>
      <w:bookmarkStart w:id="4" w:name="_Hlk189223268"/>
      <w:r w:rsidRPr="009F5CC7">
        <w:rPr>
          <w:color w:val="000000"/>
          <w:sz w:val="24"/>
        </w:rPr>
        <w:t>a no</w:t>
      </w:r>
      <w:r w:rsidR="00523A2E" w:rsidRPr="009F5CC7">
        <w:rPr>
          <w:color w:val="000000"/>
          <w:sz w:val="24"/>
        </w:rPr>
        <w:t>n</w:t>
      </w:r>
      <w:r w:rsidRPr="009F5CC7">
        <w:rPr>
          <w:color w:val="000000"/>
          <w:sz w:val="24"/>
        </w:rPr>
        <w:t xml:space="preserve">profit corporation organized </w:t>
      </w:r>
      <w:bookmarkEnd w:id="4"/>
      <w:r w:rsidRPr="009F5CC7">
        <w:rPr>
          <w:color w:val="000000"/>
          <w:sz w:val="24"/>
        </w:rPr>
        <w:t xml:space="preserve">and operated not for pecuniary profit, but exclusively for educational purposes within the meaning of Section </w:t>
      </w:r>
      <w:bookmarkStart w:id="5" w:name="_Hlk189223231"/>
      <w:r w:rsidRPr="00994F7A">
        <w:rPr>
          <w:b/>
          <w:color w:val="000000"/>
          <w:sz w:val="24"/>
        </w:rPr>
        <w:t xml:space="preserve">501 </w:t>
      </w:r>
      <w:r w:rsidR="005A4F5A" w:rsidRPr="00994F7A">
        <w:rPr>
          <w:b/>
          <w:color w:val="000000"/>
          <w:sz w:val="24"/>
        </w:rPr>
        <w:t>(</w:t>
      </w:r>
      <w:r w:rsidRPr="00994F7A">
        <w:rPr>
          <w:b/>
          <w:color w:val="000000"/>
          <w:sz w:val="24"/>
        </w:rPr>
        <w:t>c</w:t>
      </w:r>
      <w:r w:rsidR="005A4F5A" w:rsidRPr="00994F7A">
        <w:rPr>
          <w:b/>
          <w:color w:val="000000"/>
          <w:sz w:val="24"/>
        </w:rPr>
        <w:t>) (</w:t>
      </w:r>
      <w:r w:rsidRPr="00994F7A">
        <w:rPr>
          <w:b/>
          <w:color w:val="000000"/>
          <w:sz w:val="24"/>
        </w:rPr>
        <w:t>3)</w:t>
      </w:r>
      <w:r w:rsidRPr="00994F7A">
        <w:rPr>
          <w:color w:val="000000"/>
          <w:sz w:val="24"/>
        </w:rPr>
        <w:t xml:space="preserve"> </w:t>
      </w:r>
      <w:bookmarkEnd w:id="5"/>
      <w:r w:rsidRPr="00994F7A">
        <w:rPr>
          <w:color w:val="000000"/>
          <w:sz w:val="24"/>
        </w:rPr>
        <w:t>of</w:t>
      </w:r>
      <w:r w:rsidRPr="009F5CC7">
        <w:rPr>
          <w:color w:val="000000"/>
          <w:sz w:val="24"/>
        </w:rPr>
        <w:t xml:space="preserve"> the Internal Revenue Code (hereinafter referred to as the "Code")</w:t>
      </w:r>
      <w:r w:rsidR="00024261" w:rsidRPr="009F5CC7">
        <w:rPr>
          <w:color w:val="000000"/>
          <w:sz w:val="24"/>
        </w:rPr>
        <w:t xml:space="preserve"> and</w:t>
      </w:r>
      <w:r w:rsidRPr="009F5CC7">
        <w:rPr>
          <w:color w:val="000000"/>
          <w:sz w:val="24"/>
        </w:rPr>
        <w:t xml:space="preserve"> in this connection, the purposes for which the </w:t>
      </w:r>
      <w:r w:rsidR="00E8326A" w:rsidRPr="009F5CC7">
        <w:rPr>
          <w:color w:val="000000"/>
          <w:sz w:val="24"/>
        </w:rPr>
        <w:t>Chapter</w:t>
      </w:r>
      <w:r w:rsidRPr="009F5CC7">
        <w:rPr>
          <w:color w:val="000000"/>
          <w:sz w:val="24"/>
        </w:rPr>
        <w:t xml:space="preserve"> shall be organized and operated are as follows:</w:t>
      </w:r>
    </w:p>
    <w:p w14:paraId="38C57043" w14:textId="77777777" w:rsidR="003F5089" w:rsidRPr="009F5CC7" w:rsidRDefault="003F5089">
      <w:pPr>
        <w:rPr>
          <w:color w:val="000000"/>
          <w:sz w:val="24"/>
        </w:rPr>
      </w:pPr>
    </w:p>
    <w:p w14:paraId="0970814D" w14:textId="77777777" w:rsidR="003F5089" w:rsidRPr="009F5CC7" w:rsidRDefault="003F5089" w:rsidP="00E8326A">
      <w:pPr>
        <w:numPr>
          <w:ilvl w:val="0"/>
          <w:numId w:val="6"/>
        </w:numPr>
        <w:rPr>
          <w:color w:val="000000"/>
          <w:sz w:val="24"/>
        </w:rPr>
      </w:pPr>
      <w:r w:rsidRPr="009F5CC7">
        <w:rPr>
          <w:color w:val="000000"/>
          <w:sz w:val="24"/>
        </w:rPr>
        <w:t>To foster and promote interchange of ideas and cooperation among its members.</w:t>
      </w:r>
    </w:p>
    <w:p w14:paraId="3C1D1AF9" w14:textId="77777777" w:rsidR="003F5089" w:rsidRPr="009F5CC7" w:rsidRDefault="003F5089">
      <w:pPr>
        <w:rPr>
          <w:color w:val="000000"/>
          <w:sz w:val="24"/>
        </w:rPr>
      </w:pPr>
    </w:p>
    <w:p w14:paraId="43A09E8B" w14:textId="4C237CEE" w:rsidR="003F5089" w:rsidRPr="00994F7A" w:rsidRDefault="003F5089" w:rsidP="00E8326A">
      <w:pPr>
        <w:numPr>
          <w:ilvl w:val="0"/>
          <w:numId w:val="6"/>
        </w:numPr>
        <w:rPr>
          <w:color w:val="000000"/>
          <w:sz w:val="24"/>
        </w:rPr>
      </w:pPr>
      <w:r w:rsidRPr="009F5CC7">
        <w:rPr>
          <w:color w:val="000000"/>
          <w:sz w:val="24"/>
        </w:rPr>
        <w:t>To promote the study, development</w:t>
      </w:r>
      <w:r w:rsidR="00024261" w:rsidRPr="009F5CC7">
        <w:rPr>
          <w:color w:val="000000"/>
          <w:sz w:val="24"/>
        </w:rPr>
        <w:t xml:space="preserve"> and</w:t>
      </w:r>
      <w:r w:rsidRPr="009F5CC7">
        <w:rPr>
          <w:color w:val="000000"/>
          <w:sz w:val="24"/>
        </w:rPr>
        <w:t xml:space="preserve"> application </w:t>
      </w:r>
      <w:r w:rsidRPr="00994F7A">
        <w:rPr>
          <w:color w:val="000000"/>
          <w:sz w:val="24"/>
        </w:rPr>
        <w:t>of supply management, including improved procurement or purchasing methods and practices</w:t>
      </w:r>
      <w:r w:rsidR="00B605FA" w:rsidRPr="00994F7A">
        <w:rPr>
          <w:color w:val="000000"/>
          <w:sz w:val="24"/>
        </w:rPr>
        <w:t xml:space="preserve">, as well as logistics and transportation </w:t>
      </w:r>
      <w:r w:rsidR="00B605FA" w:rsidRPr="00994F7A">
        <w:rPr>
          <w:color w:val="000000"/>
          <w:sz w:val="24"/>
        </w:rPr>
        <w:t>management, and</w:t>
      </w:r>
      <w:r w:rsidRPr="00994F7A">
        <w:rPr>
          <w:color w:val="000000"/>
          <w:sz w:val="24"/>
        </w:rPr>
        <w:t xml:space="preserve"> all matters related to the foregoing (hereinafter referred to as "the supply management profession").</w:t>
      </w:r>
    </w:p>
    <w:p w14:paraId="03EF1D68" w14:textId="77777777" w:rsidR="003F5089" w:rsidRPr="009F5CC7" w:rsidRDefault="003F5089">
      <w:pPr>
        <w:rPr>
          <w:color w:val="000000"/>
          <w:sz w:val="24"/>
        </w:rPr>
      </w:pPr>
    </w:p>
    <w:p w14:paraId="0747C945" w14:textId="77777777" w:rsidR="00E8326A" w:rsidRPr="009F5CC7" w:rsidRDefault="00E8326A" w:rsidP="00E8326A">
      <w:pPr>
        <w:numPr>
          <w:ilvl w:val="0"/>
          <w:numId w:val="6"/>
        </w:numPr>
        <w:rPr>
          <w:color w:val="000000"/>
          <w:sz w:val="24"/>
        </w:rPr>
      </w:pPr>
      <w:r w:rsidRPr="009F5CC7">
        <w:rPr>
          <w:color w:val="000000"/>
          <w:sz w:val="24"/>
        </w:rPr>
        <w:t>To be affiliated with Institute for Supply Management</w:t>
      </w:r>
      <w:r w:rsidRPr="009F5CC7">
        <w:rPr>
          <w:color w:val="000000"/>
          <w:sz w:val="24"/>
          <w:vertAlign w:val="superscript"/>
        </w:rPr>
        <w:t>®</w:t>
      </w:r>
      <w:r w:rsidRPr="009F5CC7">
        <w:rPr>
          <w:color w:val="000000"/>
          <w:sz w:val="24"/>
        </w:rPr>
        <w:t>, Inc. (“ISM</w:t>
      </w:r>
      <w:r w:rsidR="0031378E" w:rsidRPr="009F5CC7">
        <w:rPr>
          <w:color w:val="000000"/>
          <w:sz w:val="24"/>
        </w:rPr>
        <w:t>”</w:t>
      </w:r>
      <w:r w:rsidRPr="009F5CC7">
        <w:rPr>
          <w:color w:val="000000"/>
          <w:sz w:val="24"/>
        </w:rPr>
        <w:t xml:space="preserve">) </w:t>
      </w:r>
    </w:p>
    <w:p w14:paraId="68010F2A" w14:textId="77777777" w:rsidR="00E8326A" w:rsidRPr="009F5CC7" w:rsidRDefault="00E8326A" w:rsidP="00E8326A">
      <w:pPr>
        <w:pStyle w:val="ListParagraph"/>
        <w:rPr>
          <w:color w:val="000000"/>
          <w:sz w:val="24"/>
        </w:rPr>
      </w:pPr>
    </w:p>
    <w:p w14:paraId="0BAFB9D1" w14:textId="77777777" w:rsidR="003F5089" w:rsidRPr="009F5CC7" w:rsidRDefault="003F5089" w:rsidP="00E8326A">
      <w:pPr>
        <w:numPr>
          <w:ilvl w:val="0"/>
          <w:numId w:val="6"/>
        </w:numPr>
        <w:rPr>
          <w:color w:val="000000"/>
          <w:sz w:val="24"/>
        </w:rPr>
      </w:pPr>
      <w:r w:rsidRPr="009F5CC7">
        <w:rPr>
          <w:color w:val="000000"/>
          <w:sz w:val="24"/>
        </w:rPr>
        <w:t>To sponsor, promote and encourage a professional certification program for persons engaged in the supply management profession.</w:t>
      </w:r>
    </w:p>
    <w:p w14:paraId="6F784E8E" w14:textId="77777777" w:rsidR="003F5089" w:rsidRPr="009F5CC7" w:rsidRDefault="003F5089">
      <w:pPr>
        <w:rPr>
          <w:color w:val="000000"/>
          <w:sz w:val="24"/>
        </w:rPr>
      </w:pPr>
    </w:p>
    <w:p w14:paraId="756A904C" w14:textId="77777777" w:rsidR="003F5089" w:rsidRPr="009F5CC7" w:rsidRDefault="003F5089" w:rsidP="00E8326A">
      <w:pPr>
        <w:numPr>
          <w:ilvl w:val="0"/>
          <w:numId w:val="6"/>
        </w:numPr>
        <w:rPr>
          <w:color w:val="000000"/>
          <w:sz w:val="24"/>
        </w:rPr>
      </w:pPr>
      <w:r w:rsidRPr="009F5CC7">
        <w:rPr>
          <w:color w:val="000000"/>
          <w:sz w:val="24"/>
        </w:rPr>
        <w:t xml:space="preserve">To encourage and cooperate in the institution and development of educational </w:t>
      </w:r>
      <w:r w:rsidR="00E8326A" w:rsidRPr="009F5CC7">
        <w:rPr>
          <w:color w:val="000000"/>
          <w:sz w:val="24"/>
        </w:rPr>
        <w:t xml:space="preserve">opportunities </w:t>
      </w:r>
      <w:r w:rsidRPr="009F5CC7">
        <w:rPr>
          <w:color w:val="000000"/>
          <w:sz w:val="24"/>
        </w:rPr>
        <w:t>on the subject of supply management and all matters related thereto.</w:t>
      </w:r>
    </w:p>
    <w:p w14:paraId="142EB769" w14:textId="77777777" w:rsidR="00E8326A" w:rsidRPr="009F5CC7" w:rsidRDefault="00E8326A" w:rsidP="00E8326A">
      <w:pPr>
        <w:pStyle w:val="ListParagraph"/>
        <w:rPr>
          <w:color w:val="000000"/>
          <w:sz w:val="24"/>
        </w:rPr>
      </w:pPr>
    </w:p>
    <w:p w14:paraId="5F3EFE1A" w14:textId="77777777" w:rsidR="00E8326A" w:rsidRPr="009F5CC7" w:rsidRDefault="00E8326A" w:rsidP="00E8326A">
      <w:pPr>
        <w:numPr>
          <w:ilvl w:val="0"/>
          <w:numId w:val="6"/>
        </w:numPr>
        <w:rPr>
          <w:color w:val="000000"/>
          <w:sz w:val="24"/>
        </w:rPr>
      </w:pPr>
      <w:r w:rsidRPr="009F5CC7">
        <w:rPr>
          <w:color w:val="000000"/>
          <w:sz w:val="24"/>
        </w:rPr>
        <w:t xml:space="preserve">To strive by all lawful means to promote and enhance the supply management profession. </w:t>
      </w:r>
    </w:p>
    <w:p w14:paraId="0EA705D0" w14:textId="77777777" w:rsidR="00E8326A" w:rsidRPr="009F5CC7" w:rsidRDefault="00E8326A" w:rsidP="00E8326A">
      <w:pPr>
        <w:pStyle w:val="ListParagraph"/>
        <w:rPr>
          <w:color w:val="000000"/>
          <w:sz w:val="24"/>
        </w:rPr>
      </w:pPr>
    </w:p>
    <w:p w14:paraId="3896B249" w14:textId="32601989" w:rsidR="00E8326A" w:rsidRPr="009F5CC7" w:rsidRDefault="00E8326A" w:rsidP="00E8326A">
      <w:pPr>
        <w:numPr>
          <w:ilvl w:val="0"/>
          <w:numId w:val="6"/>
        </w:numPr>
        <w:rPr>
          <w:color w:val="000000"/>
          <w:sz w:val="24"/>
        </w:rPr>
      </w:pPr>
      <w:r w:rsidRPr="009F5CC7">
        <w:rPr>
          <w:color w:val="000000"/>
          <w:sz w:val="24"/>
        </w:rPr>
        <w:t xml:space="preserve">To do any other act or thing incidental to or connected with the foregoing purposes of in advancement thereof and </w:t>
      </w:r>
      <w:r w:rsidR="00F46EF6" w:rsidRPr="009F5CC7">
        <w:rPr>
          <w:color w:val="000000"/>
          <w:sz w:val="24"/>
        </w:rPr>
        <w:t xml:space="preserve">not for the pecuniary profit or financial gain of its members, directors or officers, except as otherwise permitted by the laws of the state of </w:t>
      </w:r>
      <w:r w:rsidR="00937698" w:rsidRPr="009F5CC7">
        <w:rPr>
          <w:color w:val="000000"/>
          <w:sz w:val="24"/>
        </w:rPr>
        <w:t>Texas</w:t>
      </w:r>
      <w:r w:rsidR="00F46EF6" w:rsidRPr="009F5CC7">
        <w:rPr>
          <w:color w:val="000000"/>
          <w:sz w:val="24"/>
        </w:rPr>
        <w:t>.</w:t>
      </w:r>
    </w:p>
    <w:p w14:paraId="08427D6E" w14:textId="77777777" w:rsidR="00E8326A" w:rsidRPr="009F5CC7" w:rsidRDefault="00E8326A" w:rsidP="00E8326A">
      <w:pPr>
        <w:pStyle w:val="ListParagraph"/>
        <w:rPr>
          <w:color w:val="000000"/>
          <w:sz w:val="24"/>
        </w:rPr>
      </w:pPr>
    </w:p>
    <w:p w14:paraId="79D28F71" w14:textId="6BCA7D25" w:rsidR="003F5089" w:rsidRPr="009F5CC7" w:rsidRDefault="003F5089">
      <w:pPr>
        <w:rPr>
          <w:color w:val="000000"/>
          <w:sz w:val="24"/>
        </w:rPr>
      </w:pPr>
      <w:r w:rsidRPr="009F5CC7">
        <w:rPr>
          <w:color w:val="000000"/>
          <w:sz w:val="24"/>
        </w:rPr>
        <w:t xml:space="preserve">In the accomplishment of these purposes, it shall be the policy of the </w:t>
      </w:r>
      <w:r w:rsidR="00F46EF6" w:rsidRPr="009F5CC7">
        <w:rPr>
          <w:color w:val="000000"/>
          <w:sz w:val="24"/>
        </w:rPr>
        <w:t>Chapter</w:t>
      </w:r>
      <w:r w:rsidRPr="009F5CC7">
        <w:rPr>
          <w:color w:val="000000"/>
          <w:sz w:val="24"/>
        </w:rPr>
        <w:t xml:space="preserve"> to comply at all times with all existing and future laws, including the antitrust laws</w:t>
      </w:r>
      <w:r w:rsidR="00024261" w:rsidRPr="009F5CC7">
        <w:rPr>
          <w:color w:val="000000"/>
          <w:sz w:val="24"/>
        </w:rPr>
        <w:t xml:space="preserve"> and</w:t>
      </w:r>
      <w:r w:rsidRPr="009F5CC7">
        <w:rPr>
          <w:color w:val="000000"/>
          <w:sz w:val="24"/>
        </w:rPr>
        <w:t xml:space="preserve"> in furtherance of this policy, no activity or program shall be sponsored or conducted by or within the </w:t>
      </w:r>
      <w:r w:rsidR="009F119F" w:rsidRPr="009F5CC7">
        <w:rPr>
          <w:color w:val="000000"/>
          <w:sz w:val="24"/>
        </w:rPr>
        <w:t xml:space="preserve">Chapter </w:t>
      </w:r>
      <w:r w:rsidRPr="009F5CC7">
        <w:rPr>
          <w:color w:val="000000"/>
          <w:sz w:val="24"/>
        </w:rPr>
        <w:t xml:space="preserve">which in any manner whatsoever shall represent or be deemed a violation of any existing or future law, including the antitrust laws, all in accordance with the </w:t>
      </w:r>
      <w:r w:rsidRPr="009F5CC7">
        <w:rPr>
          <w:i/>
          <w:color w:val="000000"/>
          <w:sz w:val="24"/>
        </w:rPr>
        <w:t>ISM Statement of Antitrust Policy</w:t>
      </w:r>
      <w:r w:rsidRPr="009F5CC7">
        <w:rPr>
          <w:color w:val="000000"/>
          <w:sz w:val="24"/>
        </w:rPr>
        <w:t xml:space="preserve"> and </w:t>
      </w:r>
      <w:r w:rsidRPr="009F5CC7">
        <w:rPr>
          <w:i/>
          <w:color w:val="000000"/>
          <w:sz w:val="24"/>
        </w:rPr>
        <w:t>Guide for Antitrust Compliance</w:t>
      </w:r>
      <w:r w:rsidRPr="009F5CC7">
        <w:rPr>
          <w:color w:val="000000"/>
          <w:sz w:val="24"/>
        </w:rPr>
        <w:t>, as amended from time to time by the Board of Directors of ISM.</w:t>
      </w:r>
    </w:p>
    <w:p w14:paraId="7ED49FEF" w14:textId="77777777" w:rsidR="0053007C" w:rsidRPr="009F5CC7" w:rsidRDefault="0053007C">
      <w:pPr>
        <w:rPr>
          <w:color w:val="000000"/>
          <w:sz w:val="24"/>
        </w:rPr>
      </w:pPr>
    </w:p>
    <w:p w14:paraId="2B4894BE" w14:textId="40832030" w:rsidR="0053007C" w:rsidRPr="009F5CC7" w:rsidRDefault="0053007C" w:rsidP="0053007C">
      <w:pPr>
        <w:kinsoku w:val="0"/>
        <w:ind w:firstLine="720"/>
        <w:jc w:val="both"/>
        <w:rPr>
          <w:color w:val="000000"/>
          <w:sz w:val="24"/>
        </w:rPr>
      </w:pPr>
    </w:p>
    <w:p w14:paraId="1A7EFB24" w14:textId="77777777" w:rsidR="0053007C" w:rsidRPr="009F5CC7" w:rsidRDefault="0053007C" w:rsidP="0053007C">
      <w:pPr>
        <w:kinsoku w:val="0"/>
        <w:ind w:firstLine="576"/>
        <w:jc w:val="both"/>
        <w:rPr>
          <w:color w:val="000000"/>
          <w:sz w:val="24"/>
        </w:rPr>
      </w:pPr>
    </w:p>
    <w:p w14:paraId="14755DD0" w14:textId="491CDD49" w:rsidR="0053007C" w:rsidRPr="009F5CC7" w:rsidRDefault="0053007C" w:rsidP="0053007C">
      <w:pPr>
        <w:kinsoku w:val="0"/>
        <w:ind w:firstLine="576"/>
        <w:jc w:val="both"/>
        <w:rPr>
          <w:color w:val="000000"/>
          <w:sz w:val="24"/>
        </w:rPr>
      </w:pPr>
      <w:r w:rsidRPr="009F5CC7">
        <w:rPr>
          <w:color w:val="000000"/>
          <w:sz w:val="24"/>
        </w:rPr>
        <w:t xml:space="preserve">The Corporation is formed exclusively for charitable, religious, educational or scientific purposes, including, for such purposes, the making of distributions to organizations that qualify as </w:t>
      </w:r>
      <w:r w:rsidRPr="009F5CC7">
        <w:rPr>
          <w:color w:val="000000"/>
          <w:sz w:val="24"/>
        </w:rPr>
        <w:lastRenderedPageBreak/>
        <w:t>exempt organizations under Section 501(c)(3) of the Internal Revenue Code or the corresponding section of any future federal tax code. Notwithstanding any other provision of th</w:t>
      </w:r>
      <w:r w:rsidR="00505C1E" w:rsidRPr="009F5CC7">
        <w:rPr>
          <w:color w:val="000000"/>
          <w:sz w:val="24"/>
        </w:rPr>
        <w:t>ese Bylaws</w:t>
      </w:r>
      <w:r w:rsidRPr="009F5CC7">
        <w:rPr>
          <w:color w:val="000000"/>
          <w:sz w:val="24"/>
        </w:rPr>
        <w:t xml:space="preserve"> this Corporation shall not, except to an insubstantial degree, engage in any activities or exercise any powers that are not in furtherance of the purposes of this Corporation.</w:t>
      </w:r>
    </w:p>
    <w:p w14:paraId="759C9DD8" w14:textId="77777777" w:rsidR="0053007C" w:rsidRPr="009F5CC7" w:rsidRDefault="0053007C" w:rsidP="0053007C">
      <w:pPr>
        <w:kinsoku w:val="0"/>
        <w:ind w:firstLine="576"/>
        <w:jc w:val="both"/>
        <w:rPr>
          <w:color w:val="000000"/>
          <w:sz w:val="24"/>
        </w:rPr>
      </w:pPr>
    </w:p>
    <w:p w14:paraId="51F19DBF" w14:textId="77777777" w:rsidR="0053007C" w:rsidRPr="009F5CC7" w:rsidRDefault="0053007C" w:rsidP="0053007C">
      <w:pPr>
        <w:kinsoku w:val="0"/>
        <w:ind w:firstLine="576"/>
        <w:jc w:val="both"/>
        <w:rPr>
          <w:color w:val="000000"/>
          <w:sz w:val="24"/>
        </w:rPr>
      </w:pPr>
    </w:p>
    <w:p w14:paraId="3D3D77F6" w14:textId="1F1F6E3D" w:rsidR="0053007C" w:rsidRPr="009F5CC7" w:rsidRDefault="0053007C" w:rsidP="0053007C">
      <w:pPr>
        <w:kinsoku w:val="0"/>
        <w:ind w:firstLine="576"/>
        <w:jc w:val="both"/>
        <w:rPr>
          <w:color w:val="000000"/>
          <w:sz w:val="24"/>
        </w:rPr>
      </w:pPr>
      <w:r w:rsidRPr="009F5CC7">
        <w:rPr>
          <w:color w:val="000000"/>
          <w:sz w:val="24"/>
        </w:rPr>
        <w:t>The funds to operate the CHAPTER  (A Non-Profit Corporation) shall be derived from sources other than individual officers and directors and those seeking assistance.</w:t>
      </w:r>
    </w:p>
    <w:p w14:paraId="7A2FEE75" w14:textId="77777777" w:rsidR="0053007C" w:rsidRPr="009F5CC7" w:rsidRDefault="0053007C" w:rsidP="0053007C">
      <w:pPr>
        <w:kinsoku w:val="0"/>
        <w:ind w:firstLine="720"/>
        <w:jc w:val="both"/>
        <w:rPr>
          <w:color w:val="000000"/>
          <w:sz w:val="24"/>
        </w:rPr>
      </w:pPr>
    </w:p>
    <w:p w14:paraId="1BDBF365" w14:textId="77777777" w:rsidR="0053007C" w:rsidRPr="009F5CC7" w:rsidRDefault="0053007C" w:rsidP="0053007C">
      <w:pPr>
        <w:kinsoku w:val="0"/>
        <w:ind w:firstLine="720"/>
        <w:jc w:val="both"/>
        <w:rPr>
          <w:color w:val="000000"/>
          <w:sz w:val="24"/>
        </w:rPr>
      </w:pPr>
      <w:r w:rsidRPr="009F5CC7">
        <w:rPr>
          <w:color w:val="000000"/>
          <w:sz w:val="24"/>
        </w:rPr>
        <w:t>No part of the net earnings of the Corporation shall inure to the benefit of any Director of the Corporation, officer of the Corporation or any private individual (except that reasonable compensation may be paid for services rendered to or for the Corporation affecting one or more of its purposes), and no Director or officer of the Corporation or any private individual shall be entitled to share in the distribution of any of the corporate assets on dissolution of the Corporation.  No substantial part of the activities of the Corporation shall be the carrying on of propaganda or otherwise attempting to influence legislation, and the Corporation shall not participate in, or intervene in (including the publication or distribution of statements) any political campaigning on behalf of any candidate for public office.</w:t>
      </w:r>
    </w:p>
    <w:p w14:paraId="60152AF4" w14:textId="77777777" w:rsidR="0053007C" w:rsidRPr="009F5CC7" w:rsidRDefault="0053007C" w:rsidP="0053007C">
      <w:pPr>
        <w:kinsoku w:val="0"/>
        <w:ind w:firstLine="720"/>
        <w:jc w:val="both"/>
        <w:rPr>
          <w:color w:val="000000"/>
          <w:sz w:val="24"/>
        </w:rPr>
      </w:pPr>
    </w:p>
    <w:p w14:paraId="271DB480" w14:textId="77777777" w:rsidR="0053007C" w:rsidRPr="009F5CC7" w:rsidRDefault="0053007C" w:rsidP="0053007C">
      <w:pPr>
        <w:kinsoku w:val="0"/>
        <w:ind w:firstLine="720"/>
        <w:jc w:val="both"/>
        <w:rPr>
          <w:color w:val="000000"/>
          <w:sz w:val="24"/>
        </w:rPr>
      </w:pPr>
      <w:r w:rsidRPr="009F5CC7">
        <w:rPr>
          <w:color w:val="000000"/>
          <w:sz w:val="24"/>
        </w:rPr>
        <w:t>Notwithstanding any other provision of these Bylaws, the Corporation shall not conduct or carry on any activities not permitted to be conducted or carried on by an organization exempt from taxation under Section 501(c)(3) of the Internal Revenue Code and its Regulations as they now exist or as they may hereafter be amended or by an organization, contributions to which are deductible under Section 170(c)(2) of the Internal Revenue Code and Regulations, as they now exist or as they may hereafter be amended.</w:t>
      </w:r>
    </w:p>
    <w:p w14:paraId="39A24E85" w14:textId="77777777" w:rsidR="0053007C" w:rsidRPr="009F5CC7" w:rsidRDefault="0053007C" w:rsidP="0053007C">
      <w:pPr>
        <w:kinsoku w:val="0"/>
        <w:ind w:firstLine="720"/>
        <w:jc w:val="both"/>
        <w:rPr>
          <w:color w:val="000000"/>
          <w:sz w:val="24"/>
        </w:rPr>
      </w:pPr>
    </w:p>
    <w:p w14:paraId="22AB0AC0" w14:textId="77777777" w:rsidR="0053007C" w:rsidRPr="009F5CC7" w:rsidRDefault="0053007C" w:rsidP="0053007C">
      <w:pPr>
        <w:kinsoku w:val="0"/>
        <w:ind w:firstLine="720"/>
        <w:jc w:val="both"/>
        <w:rPr>
          <w:color w:val="000000"/>
          <w:sz w:val="24"/>
        </w:rPr>
      </w:pPr>
      <w:r w:rsidRPr="009F5CC7">
        <w:rPr>
          <w:color w:val="000000"/>
          <w:sz w:val="24"/>
        </w:rPr>
        <w:t>Upon dissolution of the Corporation or the winding up of its affairs, the assets of the Corporation shall be distributed exclusively to charitable organizations which would then qualify under the provisions of Section 501(c)(3) of the Internal Revenue Code and its Regulations as they now exist or as they may hereafter be amended.</w:t>
      </w:r>
    </w:p>
    <w:p w14:paraId="69C7A66D" w14:textId="77777777" w:rsidR="0053007C" w:rsidRPr="009F5CC7" w:rsidRDefault="0053007C">
      <w:pPr>
        <w:rPr>
          <w:color w:val="000000"/>
          <w:sz w:val="24"/>
        </w:rPr>
      </w:pPr>
    </w:p>
    <w:p w14:paraId="1DD5E1E2" w14:textId="77777777" w:rsidR="003F5089" w:rsidRPr="009F5CC7" w:rsidRDefault="003F5089">
      <w:pPr>
        <w:rPr>
          <w:color w:val="000000"/>
          <w:sz w:val="24"/>
        </w:rPr>
      </w:pPr>
    </w:p>
    <w:p w14:paraId="31474A15" w14:textId="77777777" w:rsidR="003F5089" w:rsidRPr="009F5CC7" w:rsidRDefault="003F5089" w:rsidP="00E1237A">
      <w:pPr>
        <w:pStyle w:val="Heading3"/>
        <w:rPr>
          <w:rFonts w:ascii="Times New Roman" w:hAnsi="Times New Roman"/>
          <w:color w:val="000000"/>
        </w:rPr>
      </w:pPr>
      <w:bookmarkStart w:id="6" w:name="_Toc196449054"/>
      <w:r w:rsidRPr="009F5CC7">
        <w:rPr>
          <w:rFonts w:ascii="Times New Roman" w:hAnsi="Times New Roman"/>
          <w:color w:val="000000"/>
        </w:rPr>
        <w:t>ARTICLE III</w:t>
      </w:r>
      <w:bookmarkEnd w:id="6"/>
    </w:p>
    <w:p w14:paraId="16F1DD33" w14:textId="77777777" w:rsidR="003F5089" w:rsidRPr="009F5CC7" w:rsidRDefault="003F5089" w:rsidP="00E1237A">
      <w:pPr>
        <w:pStyle w:val="Heading3"/>
        <w:rPr>
          <w:rFonts w:ascii="Times New Roman" w:hAnsi="Times New Roman"/>
          <w:color w:val="000000"/>
        </w:rPr>
      </w:pPr>
      <w:bookmarkStart w:id="7" w:name="_Toc196449055"/>
      <w:r w:rsidRPr="009F5CC7">
        <w:rPr>
          <w:rFonts w:ascii="Times New Roman" w:hAnsi="Times New Roman"/>
          <w:color w:val="000000"/>
        </w:rPr>
        <w:t>AFFILIATION WITH ISM</w:t>
      </w:r>
      <w:bookmarkEnd w:id="7"/>
    </w:p>
    <w:p w14:paraId="57BFB1A3" w14:textId="77777777" w:rsidR="003F5089" w:rsidRPr="009F5CC7" w:rsidRDefault="003F5089">
      <w:pPr>
        <w:rPr>
          <w:color w:val="000000"/>
          <w:sz w:val="24"/>
        </w:rPr>
      </w:pPr>
    </w:p>
    <w:p w14:paraId="700E9852" w14:textId="522FF4A5" w:rsidR="003F5089" w:rsidRPr="009F5CC7" w:rsidRDefault="003F5089">
      <w:pPr>
        <w:rPr>
          <w:color w:val="000000"/>
          <w:sz w:val="24"/>
        </w:rPr>
      </w:pPr>
      <w:r w:rsidRPr="009F5CC7">
        <w:rPr>
          <w:b/>
          <w:color w:val="000000"/>
          <w:sz w:val="24"/>
        </w:rPr>
        <w:t>SECTION 1. General.</w:t>
      </w:r>
      <w:r w:rsidRPr="009F5CC7">
        <w:rPr>
          <w:color w:val="000000"/>
          <w:sz w:val="24"/>
        </w:rPr>
        <w:t xml:space="preserve"> The </w:t>
      </w:r>
      <w:r w:rsidR="001E1B2F" w:rsidRPr="009F5CC7">
        <w:rPr>
          <w:color w:val="000000"/>
          <w:sz w:val="24"/>
        </w:rPr>
        <w:t>Chapter</w:t>
      </w:r>
      <w:r w:rsidRPr="009F5CC7">
        <w:rPr>
          <w:color w:val="000000"/>
          <w:sz w:val="24"/>
        </w:rPr>
        <w:t xml:space="preserve"> shall be affiliated with ISM in accordance with the procedures set forth in the ISM Bylaws</w:t>
      </w:r>
      <w:r w:rsidR="001E1B2F" w:rsidRPr="009F5CC7">
        <w:rPr>
          <w:color w:val="000000"/>
          <w:sz w:val="24"/>
        </w:rPr>
        <w:t xml:space="preserve"> and Chapter Affiliation Agreement. </w:t>
      </w:r>
      <w:r w:rsidR="00024261" w:rsidRPr="009F5CC7">
        <w:rPr>
          <w:color w:val="000000"/>
          <w:sz w:val="24"/>
        </w:rPr>
        <w:t xml:space="preserve"> </w:t>
      </w:r>
      <w:r w:rsidR="001E1B2F" w:rsidRPr="009F5CC7">
        <w:rPr>
          <w:color w:val="000000"/>
          <w:sz w:val="24"/>
        </w:rPr>
        <w:t xml:space="preserve">Chapter </w:t>
      </w:r>
      <w:r w:rsidRPr="009F5CC7">
        <w:rPr>
          <w:color w:val="000000"/>
          <w:sz w:val="24"/>
        </w:rPr>
        <w:t>shall comply at all times with ISM policy as it may be adopted from time to time by the ISM Board of Directors and the provisions of this Article.</w:t>
      </w:r>
    </w:p>
    <w:p w14:paraId="7AF68762" w14:textId="77777777" w:rsidR="003F5089" w:rsidRPr="009F5CC7" w:rsidRDefault="003F5089">
      <w:pPr>
        <w:rPr>
          <w:color w:val="000000"/>
          <w:sz w:val="24"/>
        </w:rPr>
      </w:pPr>
    </w:p>
    <w:p w14:paraId="5EB4B5B5" w14:textId="14C92FB1" w:rsidR="003F5089" w:rsidRPr="009F5CC7" w:rsidRDefault="003F5089">
      <w:pPr>
        <w:rPr>
          <w:color w:val="000000"/>
          <w:sz w:val="24"/>
        </w:rPr>
      </w:pPr>
      <w:r w:rsidRPr="009F5CC7">
        <w:rPr>
          <w:b/>
          <w:color w:val="000000"/>
          <w:sz w:val="24"/>
        </w:rPr>
        <w:t>SECTION 2. Conditions of Affiliation.</w:t>
      </w:r>
      <w:r w:rsidRPr="009F5CC7">
        <w:rPr>
          <w:color w:val="000000"/>
          <w:sz w:val="24"/>
        </w:rPr>
        <w:t xml:space="preserve"> The </w:t>
      </w:r>
      <w:r w:rsidR="001E1B2F" w:rsidRPr="009F5CC7">
        <w:rPr>
          <w:color w:val="000000"/>
          <w:sz w:val="24"/>
        </w:rPr>
        <w:t>Chapter</w:t>
      </w:r>
      <w:r w:rsidR="002E497F" w:rsidRPr="009F5CC7">
        <w:rPr>
          <w:color w:val="000000"/>
          <w:sz w:val="24"/>
        </w:rPr>
        <w:t xml:space="preserve"> </w:t>
      </w:r>
      <w:r w:rsidRPr="009F5CC7">
        <w:rPr>
          <w:color w:val="000000"/>
          <w:sz w:val="24"/>
        </w:rPr>
        <w:t xml:space="preserve">shall be obligated as a condition of affiliation with ISM to comply with the </w:t>
      </w:r>
      <w:r w:rsidR="001E1B2F" w:rsidRPr="009F5CC7">
        <w:rPr>
          <w:color w:val="000000"/>
          <w:sz w:val="24"/>
        </w:rPr>
        <w:t xml:space="preserve">Chapter Affiliation Agreement, including but not limited to, the </w:t>
      </w:r>
      <w:r w:rsidRPr="009F5CC7">
        <w:rPr>
          <w:color w:val="000000"/>
          <w:sz w:val="24"/>
        </w:rPr>
        <w:t>following:</w:t>
      </w:r>
    </w:p>
    <w:p w14:paraId="55ABCB60" w14:textId="77777777" w:rsidR="003F5089" w:rsidRPr="009F5CC7" w:rsidRDefault="003F5089">
      <w:pPr>
        <w:rPr>
          <w:color w:val="000000"/>
          <w:sz w:val="24"/>
        </w:rPr>
      </w:pPr>
    </w:p>
    <w:p w14:paraId="3AA60DEC" w14:textId="11130AAB" w:rsidR="003F5089" w:rsidRPr="009F5CC7" w:rsidRDefault="003F5089">
      <w:pPr>
        <w:ind w:left="1440" w:hanging="720"/>
        <w:rPr>
          <w:color w:val="000000"/>
          <w:sz w:val="24"/>
        </w:rPr>
      </w:pPr>
      <w:r w:rsidRPr="009F5CC7">
        <w:rPr>
          <w:color w:val="000000"/>
          <w:sz w:val="24"/>
        </w:rPr>
        <w:t>(a)</w:t>
      </w:r>
      <w:r w:rsidRPr="009F5CC7">
        <w:rPr>
          <w:color w:val="000000"/>
          <w:sz w:val="24"/>
        </w:rPr>
        <w:tab/>
        <w:t>To be incorporated as a no</w:t>
      </w:r>
      <w:r w:rsidR="00523A2E" w:rsidRPr="009F5CC7">
        <w:rPr>
          <w:color w:val="000000"/>
          <w:sz w:val="24"/>
        </w:rPr>
        <w:t>n</w:t>
      </w:r>
      <w:r w:rsidRPr="009F5CC7">
        <w:rPr>
          <w:color w:val="000000"/>
          <w:sz w:val="24"/>
        </w:rPr>
        <w:t xml:space="preserve">profit corporation in accordance with the laws of the State of </w:t>
      </w:r>
      <w:r w:rsidR="00937698" w:rsidRPr="009F5CC7">
        <w:rPr>
          <w:color w:val="000000"/>
          <w:sz w:val="24"/>
        </w:rPr>
        <w:t>Texas</w:t>
      </w:r>
      <w:r w:rsidR="00024261" w:rsidRPr="009F5CC7">
        <w:rPr>
          <w:color w:val="000000"/>
          <w:sz w:val="24"/>
        </w:rPr>
        <w:t xml:space="preserve"> and</w:t>
      </w:r>
      <w:r w:rsidRPr="009F5CC7">
        <w:rPr>
          <w:color w:val="000000"/>
          <w:sz w:val="24"/>
        </w:rPr>
        <w:t xml:space="preserve"> to be validly existing and in good standing during the period of its affiliation with ISM.</w:t>
      </w:r>
    </w:p>
    <w:p w14:paraId="0F70EDBB" w14:textId="77777777" w:rsidR="003F5089" w:rsidRPr="009F5CC7" w:rsidRDefault="003F5089">
      <w:pPr>
        <w:rPr>
          <w:color w:val="000000"/>
          <w:sz w:val="24"/>
        </w:rPr>
      </w:pPr>
    </w:p>
    <w:p w14:paraId="7A5CCDFC" w14:textId="77777777" w:rsidR="003F5089" w:rsidRPr="009F5CC7" w:rsidRDefault="003F5089">
      <w:pPr>
        <w:ind w:left="1440" w:hanging="720"/>
        <w:rPr>
          <w:color w:val="000000"/>
          <w:sz w:val="24"/>
        </w:rPr>
      </w:pPr>
      <w:r w:rsidRPr="009F5CC7">
        <w:rPr>
          <w:color w:val="000000"/>
          <w:sz w:val="24"/>
        </w:rPr>
        <w:t>(b)</w:t>
      </w:r>
      <w:r w:rsidRPr="009F5CC7">
        <w:rPr>
          <w:color w:val="000000"/>
          <w:sz w:val="24"/>
        </w:rPr>
        <w:tab/>
        <w:t xml:space="preserve">To cause these Bylaws to conform at all times with the ISM Bylaws and ISM Policy, including without limitation, the provisions hereof with respect to the purposes of the </w:t>
      </w:r>
      <w:r w:rsidR="001E1B2F" w:rsidRPr="009F5CC7">
        <w:rPr>
          <w:color w:val="000000"/>
          <w:sz w:val="24"/>
        </w:rPr>
        <w:t xml:space="preserve">Chapter </w:t>
      </w:r>
      <w:r w:rsidRPr="009F5CC7">
        <w:rPr>
          <w:color w:val="000000"/>
          <w:sz w:val="24"/>
        </w:rPr>
        <w:t>and eligibility for membership.</w:t>
      </w:r>
    </w:p>
    <w:p w14:paraId="55573F72" w14:textId="77777777" w:rsidR="003F5089" w:rsidRPr="009F5CC7" w:rsidRDefault="003F5089">
      <w:pPr>
        <w:rPr>
          <w:color w:val="000000"/>
          <w:sz w:val="24"/>
        </w:rPr>
      </w:pPr>
    </w:p>
    <w:p w14:paraId="0F29DED8" w14:textId="77777777" w:rsidR="003F5089" w:rsidRPr="009F5CC7" w:rsidRDefault="003F5089">
      <w:pPr>
        <w:ind w:left="1440" w:hanging="720"/>
        <w:rPr>
          <w:color w:val="000000"/>
          <w:sz w:val="24"/>
        </w:rPr>
      </w:pPr>
      <w:r w:rsidRPr="009F5CC7">
        <w:rPr>
          <w:color w:val="000000"/>
          <w:sz w:val="24"/>
        </w:rPr>
        <w:t>(c)</w:t>
      </w:r>
      <w:r w:rsidRPr="009F5CC7">
        <w:rPr>
          <w:color w:val="000000"/>
          <w:sz w:val="24"/>
        </w:rPr>
        <w:tab/>
      </w:r>
      <w:r w:rsidR="001E1B2F" w:rsidRPr="009F5CC7">
        <w:rPr>
          <w:color w:val="000000"/>
          <w:sz w:val="24"/>
        </w:rPr>
        <w:t>Chapter shall provide its member</w:t>
      </w:r>
      <w:r w:rsidR="0031378E" w:rsidRPr="009F5CC7">
        <w:rPr>
          <w:color w:val="000000"/>
          <w:sz w:val="24"/>
        </w:rPr>
        <w:t>ship</w:t>
      </w:r>
      <w:r w:rsidR="001E1B2F" w:rsidRPr="009F5CC7">
        <w:rPr>
          <w:color w:val="000000"/>
          <w:sz w:val="24"/>
        </w:rPr>
        <w:t xml:space="preserve"> with the opportunity to earn no less than eight (8) continuing education hours annually, as part of the member benefits derived from the chapter dues. </w:t>
      </w:r>
    </w:p>
    <w:p w14:paraId="5456C38F" w14:textId="77777777" w:rsidR="003F5089" w:rsidRPr="009F5CC7" w:rsidRDefault="003F5089">
      <w:pPr>
        <w:rPr>
          <w:color w:val="000000"/>
          <w:sz w:val="24"/>
        </w:rPr>
      </w:pPr>
    </w:p>
    <w:p w14:paraId="1F991C8B" w14:textId="77777777" w:rsidR="003F5089" w:rsidRPr="009F5CC7" w:rsidRDefault="003F5089">
      <w:pPr>
        <w:ind w:left="1440" w:hanging="720"/>
        <w:rPr>
          <w:color w:val="000000"/>
          <w:sz w:val="24"/>
        </w:rPr>
      </w:pPr>
      <w:r w:rsidRPr="009F5CC7">
        <w:rPr>
          <w:color w:val="000000"/>
          <w:sz w:val="24"/>
        </w:rPr>
        <w:t>(</w:t>
      </w:r>
      <w:r w:rsidR="001E1B2F" w:rsidRPr="009F5CC7">
        <w:rPr>
          <w:color w:val="000000"/>
          <w:sz w:val="24"/>
        </w:rPr>
        <w:t>d</w:t>
      </w:r>
      <w:r w:rsidRPr="009F5CC7">
        <w:rPr>
          <w:color w:val="000000"/>
          <w:sz w:val="24"/>
        </w:rPr>
        <w:t>)</w:t>
      </w:r>
      <w:r w:rsidRPr="009F5CC7">
        <w:rPr>
          <w:color w:val="000000"/>
          <w:sz w:val="24"/>
        </w:rPr>
        <w:tab/>
        <w:t xml:space="preserve">To comply at all times with ISM Policy as it may be adopted from time to time by the ISM Board of Directors including without limitation, the </w:t>
      </w:r>
      <w:r w:rsidRPr="009F5CC7">
        <w:rPr>
          <w:i/>
          <w:color w:val="000000"/>
          <w:sz w:val="24"/>
        </w:rPr>
        <w:t>ISM Statement</w:t>
      </w:r>
      <w:r w:rsidR="00DA1DF0" w:rsidRPr="009F5CC7">
        <w:rPr>
          <w:i/>
          <w:color w:val="000000"/>
          <w:sz w:val="24"/>
        </w:rPr>
        <w:t xml:space="preserve"> of Antitrust Policy and Guide f</w:t>
      </w:r>
      <w:r w:rsidRPr="009F5CC7">
        <w:rPr>
          <w:i/>
          <w:color w:val="000000"/>
          <w:sz w:val="24"/>
        </w:rPr>
        <w:t>or Antitrust Compliance</w:t>
      </w:r>
      <w:r w:rsidRPr="009F5CC7">
        <w:rPr>
          <w:color w:val="000000"/>
          <w:sz w:val="24"/>
        </w:rPr>
        <w:t>.</w:t>
      </w:r>
    </w:p>
    <w:p w14:paraId="4FE8C0EF" w14:textId="77777777" w:rsidR="003F5089" w:rsidRPr="009F5CC7" w:rsidRDefault="003F5089">
      <w:pPr>
        <w:rPr>
          <w:color w:val="000000"/>
          <w:sz w:val="24"/>
        </w:rPr>
      </w:pPr>
    </w:p>
    <w:p w14:paraId="2F3E72C2" w14:textId="77777777" w:rsidR="003F5089" w:rsidRPr="009F5CC7" w:rsidRDefault="003F5089">
      <w:pPr>
        <w:ind w:left="1440" w:hanging="720"/>
        <w:rPr>
          <w:color w:val="000000"/>
          <w:sz w:val="24"/>
        </w:rPr>
      </w:pPr>
      <w:r w:rsidRPr="009F5CC7">
        <w:rPr>
          <w:color w:val="000000"/>
          <w:sz w:val="24"/>
        </w:rPr>
        <w:t>(</w:t>
      </w:r>
      <w:r w:rsidR="001E1B2F" w:rsidRPr="009F5CC7">
        <w:rPr>
          <w:color w:val="000000"/>
          <w:sz w:val="24"/>
        </w:rPr>
        <w:t>e</w:t>
      </w:r>
      <w:r w:rsidRPr="009F5CC7">
        <w:rPr>
          <w:color w:val="000000"/>
          <w:sz w:val="24"/>
        </w:rPr>
        <w:t>)</w:t>
      </w:r>
      <w:r w:rsidRPr="009F5CC7">
        <w:rPr>
          <w:color w:val="000000"/>
          <w:sz w:val="24"/>
        </w:rPr>
        <w:tab/>
        <w:t>To obtain prior written approval of ISM with respect to any proposed amendments to these Bylaws.</w:t>
      </w:r>
    </w:p>
    <w:p w14:paraId="09C53F77" w14:textId="77777777" w:rsidR="003F5089" w:rsidRPr="009F5CC7" w:rsidRDefault="003F5089">
      <w:pPr>
        <w:rPr>
          <w:color w:val="000000"/>
          <w:sz w:val="24"/>
        </w:rPr>
      </w:pPr>
    </w:p>
    <w:p w14:paraId="6F207A8A" w14:textId="2BC0702B" w:rsidR="009E3033" w:rsidRPr="009F5CC7" w:rsidRDefault="00E42D64" w:rsidP="00E42D64">
      <w:pPr>
        <w:rPr>
          <w:color w:val="000000"/>
          <w:sz w:val="24"/>
        </w:rPr>
      </w:pPr>
      <w:r w:rsidRPr="009F5CC7">
        <w:rPr>
          <w:b/>
          <w:color w:val="000000"/>
          <w:sz w:val="24"/>
        </w:rPr>
        <w:t>SECTION 3. Suspension or Termination of Affiliation.</w:t>
      </w:r>
      <w:r w:rsidRPr="009F5CC7">
        <w:rPr>
          <w:color w:val="000000"/>
          <w:sz w:val="24"/>
        </w:rPr>
        <w:t xml:space="preserve"> The affiliation with ISM of the </w:t>
      </w:r>
      <w:r w:rsidR="001E1B2F" w:rsidRPr="009F5CC7">
        <w:rPr>
          <w:color w:val="000000"/>
          <w:sz w:val="24"/>
        </w:rPr>
        <w:t>Chapter</w:t>
      </w:r>
      <w:r w:rsidRPr="009F5CC7">
        <w:rPr>
          <w:color w:val="000000"/>
          <w:sz w:val="24"/>
        </w:rPr>
        <w:t xml:space="preserve"> may be suspended</w:t>
      </w:r>
      <w:r w:rsidR="001E1B2F" w:rsidRPr="009F5CC7">
        <w:rPr>
          <w:color w:val="000000"/>
          <w:sz w:val="24"/>
        </w:rPr>
        <w:t xml:space="preserve"> or terminated as set forth in section 7, of the executed Chapter Affiliation Agreement.</w:t>
      </w:r>
    </w:p>
    <w:p w14:paraId="4C09F6D2" w14:textId="77777777" w:rsidR="009E3033" w:rsidRPr="009F5CC7" w:rsidRDefault="009E3033" w:rsidP="00E42D64">
      <w:pPr>
        <w:rPr>
          <w:color w:val="000000"/>
          <w:sz w:val="24"/>
        </w:rPr>
      </w:pPr>
    </w:p>
    <w:p w14:paraId="354EA557" w14:textId="77777777" w:rsidR="009E3033" w:rsidRPr="009F5CC7" w:rsidRDefault="009E3033" w:rsidP="009E3033">
      <w:pPr>
        <w:rPr>
          <w:color w:val="000000"/>
          <w:sz w:val="24"/>
        </w:rPr>
      </w:pPr>
      <w:r w:rsidRPr="009F5CC7">
        <w:rPr>
          <w:color w:val="000000"/>
          <w:sz w:val="24"/>
        </w:rPr>
        <w:t>Any suspended or terminated Chapter may be reinstated by the Board at any time</w:t>
      </w:r>
    </w:p>
    <w:p w14:paraId="4EA8A387" w14:textId="463F46C3" w:rsidR="00E42D64" w:rsidRPr="009F5CC7" w:rsidRDefault="009E3033" w:rsidP="009E3033">
      <w:pPr>
        <w:rPr>
          <w:color w:val="000000"/>
          <w:sz w:val="24"/>
        </w:rPr>
      </w:pPr>
      <w:r w:rsidRPr="009F5CC7">
        <w:rPr>
          <w:color w:val="000000"/>
          <w:sz w:val="24"/>
        </w:rPr>
        <w:t>subsequent to such suspension or termination upon a review thereof by ISM and proper</w:t>
      </w:r>
      <w:r w:rsidR="00937698" w:rsidRPr="009F5CC7">
        <w:rPr>
          <w:color w:val="000000"/>
          <w:sz w:val="24"/>
        </w:rPr>
        <w:t xml:space="preserve"> </w:t>
      </w:r>
      <w:r w:rsidRPr="009F5CC7">
        <w:rPr>
          <w:color w:val="000000"/>
          <w:sz w:val="24"/>
        </w:rPr>
        <w:t>showing of good cause to justify a reinstatement of affiliation with ISM.</w:t>
      </w:r>
      <w:r w:rsidR="001E1B2F" w:rsidRPr="009F5CC7">
        <w:rPr>
          <w:color w:val="000000"/>
          <w:sz w:val="24"/>
        </w:rPr>
        <w:t xml:space="preserve"> </w:t>
      </w:r>
    </w:p>
    <w:p w14:paraId="3696570C" w14:textId="77777777" w:rsidR="00840237" w:rsidRPr="009F5CC7" w:rsidRDefault="00840237" w:rsidP="00E42D64">
      <w:pPr>
        <w:rPr>
          <w:color w:val="000000"/>
          <w:sz w:val="24"/>
        </w:rPr>
      </w:pPr>
    </w:p>
    <w:p w14:paraId="5F5B1E4A" w14:textId="77777777" w:rsidR="003F5089" w:rsidRPr="009F5CC7" w:rsidRDefault="003F5089" w:rsidP="00E1237A">
      <w:pPr>
        <w:pStyle w:val="Heading3"/>
        <w:rPr>
          <w:rFonts w:ascii="Times New Roman" w:hAnsi="Times New Roman"/>
          <w:color w:val="000000"/>
        </w:rPr>
      </w:pPr>
      <w:bookmarkStart w:id="8" w:name="_Toc196449056"/>
      <w:r w:rsidRPr="009F5CC7">
        <w:rPr>
          <w:rFonts w:ascii="Times New Roman" w:hAnsi="Times New Roman"/>
          <w:color w:val="000000"/>
        </w:rPr>
        <w:t>ARTICLE IV</w:t>
      </w:r>
      <w:bookmarkEnd w:id="8"/>
    </w:p>
    <w:p w14:paraId="45A5E854" w14:textId="77777777" w:rsidR="003F5089" w:rsidRPr="009F5CC7" w:rsidRDefault="003F5089" w:rsidP="00E1237A">
      <w:pPr>
        <w:pStyle w:val="Heading3"/>
        <w:rPr>
          <w:rFonts w:ascii="Times New Roman" w:hAnsi="Times New Roman"/>
          <w:color w:val="000000"/>
        </w:rPr>
      </w:pPr>
      <w:bookmarkStart w:id="9" w:name="_Toc196449057"/>
      <w:r w:rsidRPr="009F5CC7">
        <w:rPr>
          <w:rFonts w:ascii="Times New Roman" w:hAnsi="Times New Roman"/>
          <w:color w:val="000000"/>
        </w:rPr>
        <w:t>MEMBERSHIP</w:t>
      </w:r>
      <w:bookmarkEnd w:id="9"/>
    </w:p>
    <w:p w14:paraId="003AED70" w14:textId="77777777" w:rsidR="003F5089" w:rsidRPr="009F5CC7" w:rsidRDefault="003F5089">
      <w:pPr>
        <w:rPr>
          <w:b/>
          <w:color w:val="000000"/>
          <w:sz w:val="24"/>
        </w:rPr>
      </w:pPr>
    </w:p>
    <w:p w14:paraId="1AEC1801" w14:textId="6DCB2C4F" w:rsidR="006779CE" w:rsidRPr="009F5CC7" w:rsidRDefault="003F5089" w:rsidP="006779CE">
      <w:pPr>
        <w:rPr>
          <w:color w:val="000000"/>
          <w:sz w:val="24"/>
          <w:szCs w:val="24"/>
        </w:rPr>
      </w:pPr>
      <w:r w:rsidRPr="009F5CC7">
        <w:rPr>
          <w:b/>
          <w:color w:val="000000"/>
          <w:sz w:val="24"/>
          <w:szCs w:val="24"/>
        </w:rPr>
        <w:t>SECTION 1. Members.</w:t>
      </w:r>
      <w:r w:rsidRPr="009F5CC7">
        <w:rPr>
          <w:color w:val="000000"/>
          <w:sz w:val="24"/>
          <w:szCs w:val="24"/>
        </w:rPr>
        <w:t xml:space="preserve"> </w:t>
      </w:r>
      <w:r w:rsidR="00840237" w:rsidRPr="009F5CC7">
        <w:rPr>
          <w:color w:val="000000"/>
          <w:sz w:val="24"/>
          <w:szCs w:val="24"/>
        </w:rPr>
        <w:t xml:space="preserve">Any person interested in the supply management field shall be eligible to be a Member </w:t>
      </w:r>
      <w:r w:rsidR="001E1B2F" w:rsidRPr="009F5CC7">
        <w:rPr>
          <w:color w:val="000000"/>
          <w:sz w:val="24"/>
          <w:szCs w:val="24"/>
        </w:rPr>
        <w:t>provided such person is a member of a Chapter unless as permitted in Policy.</w:t>
      </w:r>
    </w:p>
    <w:p w14:paraId="5762BE73" w14:textId="77777777" w:rsidR="001E1B2F" w:rsidRPr="009F5CC7" w:rsidRDefault="001E1B2F" w:rsidP="001E1B2F">
      <w:pPr>
        <w:rPr>
          <w:color w:val="000000"/>
          <w:sz w:val="24"/>
          <w:szCs w:val="24"/>
        </w:rPr>
      </w:pPr>
    </w:p>
    <w:p w14:paraId="2FCC9BC8" w14:textId="4FA58E53" w:rsidR="009E3033" w:rsidRPr="009F5CC7" w:rsidRDefault="003F5089" w:rsidP="009E3033">
      <w:pPr>
        <w:rPr>
          <w:color w:val="000000"/>
          <w:sz w:val="24"/>
          <w:szCs w:val="24"/>
        </w:rPr>
      </w:pPr>
      <w:r w:rsidRPr="009F5CC7">
        <w:rPr>
          <w:b/>
          <w:color w:val="000000"/>
          <w:sz w:val="24"/>
        </w:rPr>
        <w:t xml:space="preserve">SECTION </w:t>
      </w:r>
      <w:r w:rsidR="009E3033" w:rsidRPr="009F5CC7">
        <w:rPr>
          <w:b/>
          <w:color w:val="000000"/>
          <w:sz w:val="24"/>
        </w:rPr>
        <w:t>2</w:t>
      </w:r>
      <w:r w:rsidRPr="009F5CC7">
        <w:rPr>
          <w:b/>
          <w:color w:val="000000"/>
          <w:sz w:val="24"/>
        </w:rPr>
        <w:t>. Expulsion of Members.</w:t>
      </w:r>
      <w:r w:rsidRPr="009F5CC7">
        <w:rPr>
          <w:color w:val="000000"/>
          <w:sz w:val="24"/>
        </w:rPr>
        <w:t xml:space="preserve"> </w:t>
      </w:r>
      <w:r w:rsidR="009E3033" w:rsidRPr="009F5CC7">
        <w:rPr>
          <w:color w:val="000000"/>
          <w:sz w:val="24"/>
          <w:szCs w:val="24"/>
        </w:rPr>
        <w:t>Members may not be terminated except for nonpayment of dues, failure to meet the eligibility requirements for a member, or as may be set forth in Policy.</w:t>
      </w:r>
    </w:p>
    <w:p w14:paraId="193AAF1A" w14:textId="77777777" w:rsidR="00937698" w:rsidRPr="009F5CC7" w:rsidRDefault="00937698" w:rsidP="00937698">
      <w:pPr>
        <w:rPr>
          <w:color w:val="000000"/>
          <w:sz w:val="24"/>
          <w:szCs w:val="24"/>
        </w:rPr>
      </w:pPr>
    </w:p>
    <w:p w14:paraId="57810985" w14:textId="61767A32" w:rsidR="00260882" w:rsidRPr="009F5CC7" w:rsidRDefault="009E3033" w:rsidP="00937698">
      <w:pPr>
        <w:rPr>
          <w:color w:val="000000"/>
          <w:sz w:val="24"/>
          <w:szCs w:val="24"/>
        </w:rPr>
      </w:pPr>
      <w:r w:rsidRPr="009F5CC7">
        <w:rPr>
          <w:color w:val="000000"/>
          <w:sz w:val="24"/>
          <w:szCs w:val="24"/>
        </w:rPr>
        <w:t xml:space="preserve">ISM shall have the exclusive right to admit, terminate or reinstate a Member who is not a member of a Chapter and Chapters shall have the right to </w:t>
      </w:r>
      <w:r w:rsidR="008E170F" w:rsidRPr="009F5CC7">
        <w:rPr>
          <w:color w:val="000000"/>
          <w:sz w:val="24"/>
          <w:szCs w:val="24"/>
        </w:rPr>
        <w:t xml:space="preserve">deny and/or </w:t>
      </w:r>
      <w:r w:rsidRPr="009F5CC7">
        <w:rPr>
          <w:color w:val="000000"/>
          <w:sz w:val="24"/>
          <w:szCs w:val="24"/>
        </w:rPr>
        <w:t>terminate a Member who is a member of a Chapter, however, in all cases such actions shall be in accordance with Policy enacted to assure fairness and appropriate review of any denial or termination of a Member. All ISM members prior to the Effective Date shall, pursuant to Policy, be a Member on the Effective Date.</w:t>
      </w:r>
    </w:p>
    <w:p w14:paraId="0C571733" w14:textId="77777777" w:rsidR="009E3033" w:rsidRPr="009F5CC7" w:rsidRDefault="009E3033" w:rsidP="009E3033">
      <w:pPr>
        <w:rPr>
          <w:color w:val="000000"/>
          <w:sz w:val="24"/>
        </w:rPr>
      </w:pPr>
    </w:p>
    <w:p w14:paraId="0421B7E1" w14:textId="74413115" w:rsidR="003F5089" w:rsidRPr="009F5CC7" w:rsidRDefault="003F5089" w:rsidP="00937698">
      <w:pPr>
        <w:rPr>
          <w:color w:val="000000"/>
          <w:sz w:val="24"/>
        </w:rPr>
      </w:pPr>
      <w:r w:rsidRPr="009F5CC7">
        <w:rPr>
          <w:color w:val="000000"/>
          <w:sz w:val="24"/>
        </w:rPr>
        <w:t xml:space="preserve">Expulsion for any reason other than nonpayment of dues shall occur only after the member has been advised of the proposed expulsion and the reasons therefore and has been given an opportunity to submit proof in support of continued membership in the </w:t>
      </w:r>
      <w:r w:rsidR="009E3033" w:rsidRPr="009F5CC7">
        <w:rPr>
          <w:color w:val="000000"/>
          <w:sz w:val="24"/>
        </w:rPr>
        <w:t>Chapter</w:t>
      </w:r>
      <w:r w:rsidRPr="009F5CC7">
        <w:rPr>
          <w:color w:val="000000"/>
          <w:sz w:val="24"/>
        </w:rPr>
        <w:t xml:space="preserve">. A member expelled from membership in the </w:t>
      </w:r>
      <w:r w:rsidR="009E3033" w:rsidRPr="009F5CC7">
        <w:rPr>
          <w:color w:val="000000"/>
          <w:sz w:val="24"/>
        </w:rPr>
        <w:t>Chapter</w:t>
      </w:r>
      <w:r w:rsidRPr="009F5CC7">
        <w:rPr>
          <w:color w:val="000000"/>
          <w:sz w:val="24"/>
        </w:rPr>
        <w:t xml:space="preserve"> shall be given written notice of such expulsion and shall be advised in writing</w:t>
      </w:r>
      <w:r w:rsidR="008B5492" w:rsidRPr="009F5CC7">
        <w:rPr>
          <w:color w:val="000000"/>
          <w:sz w:val="24"/>
        </w:rPr>
        <w:t>,</w:t>
      </w:r>
      <w:r w:rsidRPr="009F5CC7">
        <w:rPr>
          <w:color w:val="000000"/>
          <w:sz w:val="24"/>
        </w:rPr>
        <w:t xml:space="preserve"> </w:t>
      </w:r>
      <w:r w:rsidR="008B5492" w:rsidRPr="009F5CC7">
        <w:rPr>
          <w:color w:val="000000"/>
          <w:sz w:val="24"/>
        </w:rPr>
        <w:t xml:space="preserve">providing the opportunity to </w:t>
      </w:r>
      <w:r w:rsidRPr="009F5CC7">
        <w:rPr>
          <w:color w:val="000000"/>
          <w:sz w:val="24"/>
        </w:rPr>
        <w:t xml:space="preserve">appeal the action taken by the </w:t>
      </w:r>
      <w:r w:rsidR="009E3033" w:rsidRPr="009F5CC7">
        <w:rPr>
          <w:color w:val="000000"/>
          <w:sz w:val="24"/>
        </w:rPr>
        <w:t xml:space="preserve">Chapter </w:t>
      </w:r>
      <w:r w:rsidRPr="009F5CC7">
        <w:rPr>
          <w:color w:val="000000"/>
          <w:sz w:val="24"/>
        </w:rPr>
        <w:t xml:space="preserve">to </w:t>
      </w:r>
      <w:r w:rsidR="00260882" w:rsidRPr="009F5CC7">
        <w:rPr>
          <w:color w:val="000000"/>
          <w:sz w:val="24"/>
        </w:rPr>
        <w:t>ISM</w:t>
      </w:r>
      <w:r w:rsidR="00260882" w:rsidRPr="009F5CC7">
        <w:rPr>
          <w:i/>
          <w:color w:val="000000"/>
          <w:sz w:val="24"/>
        </w:rPr>
        <w:t xml:space="preserve"> </w:t>
      </w:r>
      <w:r w:rsidRPr="009F5CC7">
        <w:rPr>
          <w:color w:val="000000"/>
          <w:sz w:val="24"/>
        </w:rPr>
        <w:t>by filing a notice of intent to appeal to</w:t>
      </w:r>
      <w:r w:rsidR="00260882" w:rsidRPr="009F5CC7">
        <w:rPr>
          <w:color w:val="000000"/>
          <w:sz w:val="24"/>
        </w:rPr>
        <w:t xml:space="preserve"> ISM.</w:t>
      </w:r>
    </w:p>
    <w:p w14:paraId="1C97D6A2" w14:textId="77777777" w:rsidR="003F5089" w:rsidRPr="009F5CC7" w:rsidRDefault="003F5089">
      <w:pPr>
        <w:rPr>
          <w:color w:val="000000"/>
          <w:sz w:val="24"/>
        </w:rPr>
      </w:pPr>
    </w:p>
    <w:p w14:paraId="0811B88E" w14:textId="7D85DD65" w:rsidR="003F5089" w:rsidRPr="009F5CC7" w:rsidRDefault="003F5089">
      <w:pPr>
        <w:rPr>
          <w:color w:val="000000"/>
          <w:sz w:val="24"/>
        </w:rPr>
      </w:pPr>
      <w:r w:rsidRPr="009F5CC7">
        <w:rPr>
          <w:color w:val="000000"/>
          <w:sz w:val="24"/>
        </w:rPr>
        <w:t xml:space="preserve">Upon receipt of a timely filed notice of appeal, </w:t>
      </w:r>
      <w:r w:rsidR="00260882" w:rsidRPr="009F5CC7">
        <w:rPr>
          <w:color w:val="000000"/>
          <w:sz w:val="24"/>
        </w:rPr>
        <w:t xml:space="preserve">ISM </w:t>
      </w:r>
      <w:r w:rsidRPr="009F5CC7">
        <w:rPr>
          <w:color w:val="000000"/>
          <w:sz w:val="24"/>
        </w:rPr>
        <w:t xml:space="preserve">shall consider the appeal and shall allow the expelled member the opportunity to submit proof in support of continued membership in the </w:t>
      </w:r>
      <w:r w:rsidR="009E3033" w:rsidRPr="009F5CC7">
        <w:rPr>
          <w:color w:val="000000"/>
          <w:sz w:val="24"/>
        </w:rPr>
        <w:t>Chapter</w:t>
      </w:r>
      <w:r w:rsidRPr="009F5CC7">
        <w:rPr>
          <w:color w:val="000000"/>
          <w:sz w:val="24"/>
        </w:rPr>
        <w:t xml:space="preserve">. The decision of </w:t>
      </w:r>
      <w:r w:rsidR="00260882" w:rsidRPr="009F5CC7">
        <w:rPr>
          <w:color w:val="000000"/>
          <w:sz w:val="24"/>
        </w:rPr>
        <w:t xml:space="preserve">ISM </w:t>
      </w:r>
      <w:r w:rsidRPr="009F5CC7">
        <w:rPr>
          <w:color w:val="000000"/>
          <w:sz w:val="24"/>
        </w:rPr>
        <w:t>concerning expulsion of a member shall be final and binding</w:t>
      </w:r>
      <w:r w:rsidR="00260882" w:rsidRPr="009F5CC7">
        <w:rPr>
          <w:color w:val="000000"/>
          <w:sz w:val="24"/>
        </w:rPr>
        <w:t>.</w:t>
      </w:r>
    </w:p>
    <w:p w14:paraId="2AE1DFCD" w14:textId="77777777" w:rsidR="003F5089" w:rsidRPr="009F5CC7" w:rsidRDefault="003F5089">
      <w:pPr>
        <w:rPr>
          <w:color w:val="000000"/>
          <w:sz w:val="24"/>
        </w:rPr>
      </w:pPr>
    </w:p>
    <w:p w14:paraId="36538880" w14:textId="35731963" w:rsidR="003F5089" w:rsidRPr="009F5CC7" w:rsidRDefault="003F5089">
      <w:pPr>
        <w:rPr>
          <w:color w:val="000000"/>
          <w:sz w:val="24"/>
        </w:rPr>
      </w:pPr>
      <w:r w:rsidRPr="009F5CC7">
        <w:rPr>
          <w:b/>
          <w:color w:val="000000"/>
          <w:sz w:val="24"/>
        </w:rPr>
        <w:t xml:space="preserve">SECTION </w:t>
      </w:r>
      <w:r w:rsidR="009E3033" w:rsidRPr="009F5CC7">
        <w:rPr>
          <w:b/>
          <w:color w:val="000000"/>
          <w:sz w:val="24"/>
        </w:rPr>
        <w:t>3</w:t>
      </w:r>
      <w:r w:rsidRPr="009F5CC7">
        <w:rPr>
          <w:b/>
          <w:color w:val="000000"/>
          <w:sz w:val="24"/>
        </w:rPr>
        <w:t>. Reinstatement.</w:t>
      </w:r>
      <w:r w:rsidRPr="009F5CC7">
        <w:rPr>
          <w:color w:val="000000"/>
          <w:sz w:val="24"/>
        </w:rPr>
        <w:t xml:space="preserve"> A former member of the </w:t>
      </w:r>
      <w:r w:rsidR="009E3033" w:rsidRPr="009F5CC7">
        <w:rPr>
          <w:color w:val="000000"/>
          <w:sz w:val="24"/>
        </w:rPr>
        <w:t>Chapter</w:t>
      </w:r>
      <w:r w:rsidRPr="009F5CC7">
        <w:rPr>
          <w:color w:val="000000"/>
          <w:sz w:val="24"/>
        </w:rPr>
        <w:t xml:space="preserve">, whether a resigned or expelled member desiring reinstatement of membership, may be reinstated as a member of the </w:t>
      </w:r>
      <w:r w:rsidR="009E3033" w:rsidRPr="009F5CC7">
        <w:rPr>
          <w:color w:val="000000"/>
          <w:sz w:val="24"/>
        </w:rPr>
        <w:t>Chapter</w:t>
      </w:r>
      <w:r w:rsidRPr="009F5CC7">
        <w:rPr>
          <w:color w:val="000000"/>
          <w:sz w:val="24"/>
        </w:rPr>
        <w:t xml:space="preserve"> upon showing proof of eligibility and paying all</w:t>
      </w:r>
      <w:r w:rsidR="008B5492" w:rsidRPr="009F5CC7">
        <w:rPr>
          <w:color w:val="000000"/>
          <w:sz w:val="24"/>
        </w:rPr>
        <w:t xml:space="preserve"> the</w:t>
      </w:r>
      <w:r w:rsidRPr="009F5CC7">
        <w:rPr>
          <w:color w:val="000000"/>
          <w:sz w:val="24"/>
        </w:rPr>
        <w:t xml:space="preserve"> </w:t>
      </w:r>
      <w:r w:rsidR="008B5492" w:rsidRPr="009F5CC7">
        <w:rPr>
          <w:color w:val="000000"/>
          <w:sz w:val="24"/>
        </w:rPr>
        <w:t>required dues</w:t>
      </w:r>
      <w:r w:rsidRPr="009F5CC7">
        <w:rPr>
          <w:color w:val="000000"/>
          <w:sz w:val="24"/>
        </w:rPr>
        <w:t>.</w:t>
      </w:r>
    </w:p>
    <w:p w14:paraId="3DA865D9" w14:textId="77777777" w:rsidR="003F5089" w:rsidRPr="009F5CC7" w:rsidRDefault="003F5089">
      <w:pPr>
        <w:rPr>
          <w:color w:val="000000"/>
          <w:sz w:val="24"/>
        </w:rPr>
      </w:pPr>
    </w:p>
    <w:p w14:paraId="00581D63" w14:textId="67385C0B" w:rsidR="003F5089" w:rsidRPr="009F5CC7" w:rsidRDefault="003F5089">
      <w:pPr>
        <w:rPr>
          <w:color w:val="000000"/>
          <w:sz w:val="24"/>
        </w:rPr>
      </w:pPr>
      <w:r w:rsidRPr="009F5CC7">
        <w:rPr>
          <w:b/>
          <w:color w:val="000000"/>
          <w:sz w:val="24"/>
        </w:rPr>
        <w:t xml:space="preserve">SECTION </w:t>
      </w:r>
      <w:r w:rsidR="009E3033" w:rsidRPr="009F5CC7">
        <w:rPr>
          <w:b/>
          <w:color w:val="000000"/>
          <w:sz w:val="24"/>
        </w:rPr>
        <w:t>4</w:t>
      </w:r>
      <w:r w:rsidRPr="009F5CC7">
        <w:rPr>
          <w:b/>
          <w:color w:val="000000"/>
          <w:sz w:val="24"/>
        </w:rPr>
        <w:t>. Resignation.</w:t>
      </w:r>
      <w:r w:rsidRPr="009F5CC7">
        <w:rPr>
          <w:color w:val="000000"/>
          <w:sz w:val="24"/>
        </w:rPr>
        <w:t xml:space="preserve"> Any member of the</w:t>
      </w:r>
      <w:r w:rsidR="009E3033" w:rsidRPr="009F5CC7">
        <w:rPr>
          <w:color w:val="000000"/>
          <w:sz w:val="24"/>
        </w:rPr>
        <w:t xml:space="preserve"> Chapter </w:t>
      </w:r>
      <w:r w:rsidRPr="009F5CC7">
        <w:rPr>
          <w:color w:val="000000"/>
          <w:sz w:val="24"/>
        </w:rPr>
        <w:t xml:space="preserve">may resign by filing a written resignation with </w:t>
      </w:r>
      <w:r w:rsidR="009E3033" w:rsidRPr="009F5CC7">
        <w:rPr>
          <w:color w:val="000000"/>
          <w:sz w:val="24"/>
        </w:rPr>
        <w:t>the Chapter</w:t>
      </w:r>
      <w:r w:rsidRPr="009F5CC7">
        <w:rPr>
          <w:color w:val="000000"/>
          <w:sz w:val="24"/>
        </w:rPr>
        <w:t>, but such resignation shall not release the member so resigning of the obligation to pay any dues</w:t>
      </w:r>
      <w:r w:rsidR="00024261" w:rsidRPr="009F5CC7">
        <w:rPr>
          <w:color w:val="000000"/>
          <w:sz w:val="24"/>
        </w:rPr>
        <w:t xml:space="preserve"> or</w:t>
      </w:r>
      <w:r w:rsidRPr="009F5CC7">
        <w:rPr>
          <w:color w:val="000000"/>
          <w:sz w:val="24"/>
        </w:rPr>
        <w:t xml:space="preserve"> other charges theretofore accrued but unpaid.</w:t>
      </w:r>
    </w:p>
    <w:p w14:paraId="4F6C137D" w14:textId="77777777" w:rsidR="003F5089" w:rsidRPr="009F5CC7" w:rsidRDefault="003F5089">
      <w:pPr>
        <w:rPr>
          <w:color w:val="000000"/>
          <w:sz w:val="24"/>
        </w:rPr>
      </w:pPr>
    </w:p>
    <w:p w14:paraId="003488EB" w14:textId="782FF1C0" w:rsidR="003F5089" w:rsidRPr="009F5CC7" w:rsidRDefault="003F5089">
      <w:pPr>
        <w:rPr>
          <w:color w:val="000000"/>
          <w:sz w:val="24"/>
        </w:rPr>
      </w:pPr>
      <w:r w:rsidRPr="009F5CC7">
        <w:rPr>
          <w:b/>
          <w:color w:val="000000"/>
          <w:sz w:val="24"/>
        </w:rPr>
        <w:t xml:space="preserve">SECTION </w:t>
      </w:r>
      <w:r w:rsidR="009E3033" w:rsidRPr="009F5CC7">
        <w:rPr>
          <w:b/>
          <w:color w:val="000000"/>
          <w:sz w:val="24"/>
        </w:rPr>
        <w:t>5</w:t>
      </w:r>
      <w:r w:rsidRPr="009F5CC7">
        <w:rPr>
          <w:b/>
          <w:color w:val="000000"/>
          <w:sz w:val="24"/>
        </w:rPr>
        <w:t>. Transfer of Membership.</w:t>
      </w:r>
      <w:r w:rsidRPr="009F5CC7">
        <w:rPr>
          <w:color w:val="000000"/>
          <w:sz w:val="24"/>
        </w:rPr>
        <w:t xml:space="preserve"> Membership in the </w:t>
      </w:r>
      <w:r w:rsidR="002E497F" w:rsidRPr="009F5CC7">
        <w:rPr>
          <w:color w:val="000000"/>
          <w:sz w:val="24"/>
        </w:rPr>
        <w:t>Association</w:t>
      </w:r>
      <w:r w:rsidRPr="009F5CC7">
        <w:rPr>
          <w:color w:val="000000"/>
          <w:sz w:val="24"/>
        </w:rPr>
        <w:t xml:space="preserve"> shall be vested in the individual member of the </w:t>
      </w:r>
      <w:r w:rsidR="009E3033" w:rsidRPr="009F5CC7">
        <w:rPr>
          <w:color w:val="000000"/>
          <w:sz w:val="24"/>
        </w:rPr>
        <w:t>Chapter;</w:t>
      </w:r>
      <w:r w:rsidRPr="009F5CC7">
        <w:rPr>
          <w:color w:val="000000"/>
          <w:sz w:val="24"/>
        </w:rPr>
        <w:t xml:space="preserve"> however, membership may be transferred pursuant to the ISM Policy Manual.</w:t>
      </w:r>
    </w:p>
    <w:p w14:paraId="26A73842" w14:textId="77777777" w:rsidR="00193CBD" w:rsidRPr="009F5CC7" w:rsidRDefault="00193CBD">
      <w:pPr>
        <w:rPr>
          <w:color w:val="000000"/>
          <w:sz w:val="24"/>
        </w:rPr>
      </w:pPr>
    </w:p>
    <w:p w14:paraId="23361483" w14:textId="625A5832" w:rsidR="003F5089" w:rsidRPr="009F5CC7" w:rsidRDefault="003F5089" w:rsidP="00E1237A">
      <w:pPr>
        <w:pStyle w:val="Heading3"/>
        <w:rPr>
          <w:rFonts w:ascii="Times New Roman" w:hAnsi="Times New Roman"/>
          <w:color w:val="000000"/>
        </w:rPr>
      </w:pPr>
      <w:bookmarkStart w:id="10" w:name="_Toc196449058"/>
      <w:r w:rsidRPr="009F5CC7">
        <w:rPr>
          <w:rFonts w:ascii="Times New Roman" w:hAnsi="Times New Roman"/>
          <w:color w:val="000000"/>
        </w:rPr>
        <w:t>ARTICLE V</w:t>
      </w:r>
      <w:bookmarkEnd w:id="10"/>
    </w:p>
    <w:p w14:paraId="6CBDBA68" w14:textId="77777777" w:rsidR="003F5089" w:rsidRPr="009F5CC7" w:rsidRDefault="009E3033" w:rsidP="00E1237A">
      <w:pPr>
        <w:pStyle w:val="Heading3"/>
        <w:rPr>
          <w:rFonts w:ascii="Times New Roman" w:hAnsi="Times New Roman"/>
          <w:color w:val="000000"/>
        </w:rPr>
      </w:pPr>
      <w:bookmarkStart w:id="11" w:name="_Toc196449059"/>
      <w:r w:rsidRPr="009F5CC7">
        <w:rPr>
          <w:rFonts w:ascii="Times New Roman" w:hAnsi="Times New Roman"/>
          <w:color w:val="000000"/>
        </w:rPr>
        <w:t>CHAPTER</w:t>
      </w:r>
      <w:r w:rsidR="003F5089" w:rsidRPr="009F5CC7">
        <w:rPr>
          <w:rFonts w:ascii="Times New Roman" w:hAnsi="Times New Roman"/>
          <w:color w:val="000000"/>
        </w:rPr>
        <w:t xml:space="preserve"> </w:t>
      </w:r>
      <w:r w:rsidRPr="009F5CC7">
        <w:rPr>
          <w:rFonts w:ascii="Times New Roman" w:hAnsi="Times New Roman"/>
          <w:color w:val="000000"/>
        </w:rPr>
        <w:t>DUES</w:t>
      </w:r>
      <w:bookmarkEnd w:id="11"/>
    </w:p>
    <w:p w14:paraId="45A524CD" w14:textId="77777777" w:rsidR="003F5089" w:rsidRPr="009F5CC7" w:rsidRDefault="003F5089">
      <w:pPr>
        <w:rPr>
          <w:color w:val="000000"/>
          <w:sz w:val="24"/>
        </w:rPr>
      </w:pPr>
    </w:p>
    <w:p w14:paraId="6B8195D3" w14:textId="41E04A3D" w:rsidR="009E3033" w:rsidRPr="009F5CC7" w:rsidRDefault="003F5089">
      <w:pPr>
        <w:rPr>
          <w:color w:val="000000"/>
          <w:sz w:val="24"/>
        </w:rPr>
      </w:pPr>
      <w:r w:rsidRPr="009F5CC7">
        <w:rPr>
          <w:b/>
          <w:color w:val="000000"/>
          <w:sz w:val="24"/>
        </w:rPr>
        <w:t>SECTION 1. Amount.</w:t>
      </w:r>
      <w:r w:rsidRPr="009F5CC7">
        <w:rPr>
          <w:color w:val="000000"/>
          <w:sz w:val="24"/>
        </w:rPr>
        <w:t xml:space="preserve"> The annual dues for members shall be determined from</w:t>
      </w:r>
      <w:r w:rsidR="009E3033" w:rsidRPr="009F5CC7">
        <w:rPr>
          <w:color w:val="000000"/>
          <w:sz w:val="24"/>
        </w:rPr>
        <w:t>,</w:t>
      </w:r>
      <w:r w:rsidRPr="009F5CC7">
        <w:rPr>
          <w:color w:val="000000"/>
          <w:sz w:val="24"/>
        </w:rPr>
        <w:t xml:space="preserve"> time to time</w:t>
      </w:r>
      <w:r w:rsidR="009E3033" w:rsidRPr="009F5CC7">
        <w:rPr>
          <w:color w:val="000000"/>
          <w:sz w:val="24"/>
        </w:rPr>
        <w:t>,</w:t>
      </w:r>
      <w:r w:rsidRPr="009F5CC7">
        <w:rPr>
          <w:color w:val="000000"/>
          <w:sz w:val="24"/>
        </w:rPr>
        <w:t xml:space="preserve"> by the </w:t>
      </w:r>
      <w:r w:rsidR="009E3033" w:rsidRPr="009F5CC7">
        <w:rPr>
          <w:color w:val="000000"/>
          <w:sz w:val="24"/>
        </w:rPr>
        <w:t>Chapter board</w:t>
      </w:r>
      <w:r w:rsidRPr="009F5CC7">
        <w:rPr>
          <w:color w:val="000000"/>
          <w:sz w:val="24"/>
        </w:rPr>
        <w:t xml:space="preserve"> and a vote of the members of the </w:t>
      </w:r>
      <w:r w:rsidR="009E3033" w:rsidRPr="009F5CC7">
        <w:rPr>
          <w:color w:val="000000"/>
          <w:sz w:val="24"/>
        </w:rPr>
        <w:t>Chapter</w:t>
      </w:r>
      <w:r w:rsidRPr="009F5CC7">
        <w:rPr>
          <w:color w:val="000000"/>
          <w:sz w:val="24"/>
        </w:rPr>
        <w:t xml:space="preserve">. Annual dues for members of the </w:t>
      </w:r>
      <w:r w:rsidR="00AE0310" w:rsidRPr="009F5CC7">
        <w:rPr>
          <w:color w:val="000000"/>
          <w:sz w:val="24"/>
        </w:rPr>
        <w:t>Chapter</w:t>
      </w:r>
      <w:r w:rsidRPr="009F5CC7">
        <w:rPr>
          <w:color w:val="000000"/>
          <w:sz w:val="24"/>
        </w:rPr>
        <w:t xml:space="preserve"> shall include an amount equal to the annual dues in effect from time to time for membership in ISM.</w:t>
      </w:r>
    </w:p>
    <w:p w14:paraId="655DB92F" w14:textId="77777777" w:rsidR="003F5089" w:rsidRPr="009F5CC7" w:rsidRDefault="009E3033">
      <w:pPr>
        <w:rPr>
          <w:color w:val="000000"/>
          <w:sz w:val="24"/>
        </w:rPr>
      </w:pPr>
      <w:r w:rsidRPr="009F5CC7">
        <w:rPr>
          <w:color w:val="000000"/>
          <w:sz w:val="24"/>
        </w:rPr>
        <w:t xml:space="preserve"> </w:t>
      </w:r>
    </w:p>
    <w:p w14:paraId="579631E4" w14:textId="66C3F43E" w:rsidR="003F5089" w:rsidRPr="009F5CC7" w:rsidRDefault="003F5089">
      <w:pPr>
        <w:rPr>
          <w:color w:val="000000"/>
          <w:sz w:val="24"/>
        </w:rPr>
      </w:pPr>
      <w:r w:rsidRPr="009F5CC7">
        <w:rPr>
          <w:b/>
          <w:color w:val="000000"/>
          <w:sz w:val="24"/>
        </w:rPr>
        <w:t xml:space="preserve">SECTION </w:t>
      </w:r>
      <w:r w:rsidR="009E3033" w:rsidRPr="009F5CC7">
        <w:rPr>
          <w:b/>
          <w:color w:val="000000"/>
          <w:sz w:val="24"/>
        </w:rPr>
        <w:t>2</w:t>
      </w:r>
      <w:r w:rsidRPr="009F5CC7">
        <w:rPr>
          <w:b/>
          <w:color w:val="000000"/>
          <w:sz w:val="24"/>
        </w:rPr>
        <w:t>. Payment.</w:t>
      </w:r>
      <w:r w:rsidRPr="009F5CC7">
        <w:rPr>
          <w:color w:val="000000"/>
          <w:sz w:val="24"/>
        </w:rPr>
        <w:t xml:space="preserve"> </w:t>
      </w:r>
      <w:r w:rsidR="009E3033" w:rsidRPr="009F5CC7">
        <w:rPr>
          <w:color w:val="000000"/>
          <w:sz w:val="24"/>
        </w:rPr>
        <w:t>Member d</w:t>
      </w:r>
      <w:r w:rsidRPr="009F5CC7">
        <w:rPr>
          <w:color w:val="000000"/>
          <w:sz w:val="24"/>
        </w:rPr>
        <w:t xml:space="preserve">ues </w:t>
      </w:r>
      <w:r w:rsidR="009215F9" w:rsidRPr="009F5CC7">
        <w:rPr>
          <w:color w:val="000000"/>
          <w:sz w:val="24"/>
        </w:rPr>
        <w:t xml:space="preserve">are assessed on the anniversary date and collected by ISM. </w:t>
      </w:r>
    </w:p>
    <w:p w14:paraId="3804CE4C" w14:textId="77777777" w:rsidR="009215F9" w:rsidRPr="009F5CC7" w:rsidRDefault="009215F9">
      <w:pPr>
        <w:rPr>
          <w:color w:val="000000"/>
          <w:sz w:val="24"/>
        </w:rPr>
      </w:pPr>
    </w:p>
    <w:p w14:paraId="439CCE0E" w14:textId="5F365445" w:rsidR="003F5089" w:rsidRPr="009F5CC7" w:rsidRDefault="003F5089">
      <w:pPr>
        <w:rPr>
          <w:color w:val="000000"/>
          <w:sz w:val="24"/>
        </w:rPr>
      </w:pPr>
      <w:r w:rsidRPr="009F5CC7">
        <w:rPr>
          <w:b/>
          <w:color w:val="000000"/>
          <w:sz w:val="24"/>
        </w:rPr>
        <w:t xml:space="preserve">SECTION </w:t>
      </w:r>
      <w:r w:rsidR="009215F9" w:rsidRPr="009F5CC7">
        <w:rPr>
          <w:b/>
          <w:color w:val="000000"/>
          <w:sz w:val="24"/>
        </w:rPr>
        <w:t>3</w:t>
      </w:r>
      <w:r w:rsidRPr="009F5CC7">
        <w:rPr>
          <w:b/>
          <w:color w:val="000000"/>
          <w:sz w:val="24"/>
        </w:rPr>
        <w:t>. Non</w:t>
      </w:r>
      <w:r w:rsidR="00805637" w:rsidRPr="009F5CC7">
        <w:rPr>
          <w:b/>
          <w:color w:val="000000"/>
          <w:sz w:val="24"/>
        </w:rPr>
        <w:t>-</w:t>
      </w:r>
      <w:r w:rsidRPr="009F5CC7">
        <w:rPr>
          <w:b/>
          <w:color w:val="000000"/>
          <w:sz w:val="24"/>
        </w:rPr>
        <w:t>payment of Dues.</w:t>
      </w:r>
      <w:r w:rsidRPr="009F5CC7">
        <w:rPr>
          <w:color w:val="000000"/>
          <w:sz w:val="24"/>
        </w:rPr>
        <w:t xml:space="preserve"> A member of the </w:t>
      </w:r>
      <w:r w:rsidR="009215F9" w:rsidRPr="009F5CC7">
        <w:rPr>
          <w:color w:val="000000"/>
          <w:sz w:val="24"/>
        </w:rPr>
        <w:t>Chapter</w:t>
      </w:r>
      <w:r w:rsidRPr="009F5CC7">
        <w:rPr>
          <w:color w:val="000000"/>
          <w:sz w:val="24"/>
        </w:rPr>
        <w:t xml:space="preserve"> whose dues are </w:t>
      </w:r>
      <w:r w:rsidR="009215F9" w:rsidRPr="009F5CC7">
        <w:rPr>
          <w:color w:val="000000"/>
          <w:sz w:val="24"/>
        </w:rPr>
        <w:t>not paid by the existing expiration date, may</w:t>
      </w:r>
      <w:r w:rsidRPr="009F5CC7">
        <w:rPr>
          <w:color w:val="000000"/>
          <w:sz w:val="24"/>
        </w:rPr>
        <w:t xml:space="preserve"> be expelled from membership in the </w:t>
      </w:r>
      <w:r w:rsidR="009215F9" w:rsidRPr="009F5CC7">
        <w:rPr>
          <w:color w:val="000000"/>
          <w:sz w:val="24"/>
        </w:rPr>
        <w:t>Chapter</w:t>
      </w:r>
      <w:r w:rsidRPr="009F5CC7">
        <w:rPr>
          <w:color w:val="000000"/>
          <w:sz w:val="24"/>
        </w:rPr>
        <w:t xml:space="preserve"> and ISM</w:t>
      </w:r>
      <w:r w:rsidR="009215F9" w:rsidRPr="009F5CC7">
        <w:rPr>
          <w:color w:val="000000"/>
          <w:sz w:val="24"/>
        </w:rPr>
        <w:t xml:space="preserve">. </w:t>
      </w:r>
      <w:r w:rsidRPr="009F5CC7">
        <w:rPr>
          <w:color w:val="000000"/>
          <w:sz w:val="24"/>
        </w:rPr>
        <w:t>A member expelled from membership for nonpayment of dues may be reinstated upon full payment of all dues.</w:t>
      </w:r>
    </w:p>
    <w:p w14:paraId="7199D2D0" w14:textId="77777777" w:rsidR="003F5089" w:rsidRPr="009F5CC7" w:rsidRDefault="003F5089">
      <w:pPr>
        <w:rPr>
          <w:color w:val="000000"/>
          <w:sz w:val="24"/>
        </w:rPr>
      </w:pPr>
      <w:r w:rsidRPr="009F5CC7">
        <w:rPr>
          <w:color w:val="000000"/>
          <w:sz w:val="24"/>
        </w:rPr>
        <w:tab/>
      </w:r>
    </w:p>
    <w:p w14:paraId="35396CB3" w14:textId="77777777" w:rsidR="003F5089" w:rsidRPr="009F5CC7" w:rsidRDefault="00D73BB1" w:rsidP="00E1237A">
      <w:pPr>
        <w:pStyle w:val="Heading3"/>
        <w:rPr>
          <w:rFonts w:ascii="Times New Roman" w:hAnsi="Times New Roman"/>
          <w:color w:val="000000"/>
        </w:rPr>
      </w:pPr>
      <w:bookmarkStart w:id="12" w:name="_Toc196449060"/>
      <w:r w:rsidRPr="009F5CC7">
        <w:rPr>
          <w:rFonts w:ascii="Times New Roman" w:hAnsi="Times New Roman"/>
          <w:color w:val="000000"/>
        </w:rPr>
        <w:t>A</w:t>
      </w:r>
      <w:r w:rsidR="003F5089" w:rsidRPr="009F5CC7">
        <w:rPr>
          <w:rFonts w:ascii="Times New Roman" w:hAnsi="Times New Roman"/>
          <w:color w:val="000000"/>
        </w:rPr>
        <w:t>RTICLE VII</w:t>
      </w:r>
      <w:bookmarkEnd w:id="12"/>
    </w:p>
    <w:p w14:paraId="770BE1AC" w14:textId="77777777" w:rsidR="003F5089" w:rsidRPr="009F5CC7" w:rsidRDefault="003F5089" w:rsidP="00E1237A">
      <w:pPr>
        <w:pStyle w:val="Heading3"/>
        <w:rPr>
          <w:rFonts w:ascii="Times New Roman" w:hAnsi="Times New Roman"/>
          <w:color w:val="000000"/>
        </w:rPr>
      </w:pPr>
      <w:bookmarkStart w:id="13" w:name="_Toc196449061"/>
      <w:r w:rsidRPr="009F5CC7">
        <w:rPr>
          <w:rFonts w:ascii="Times New Roman" w:hAnsi="Times New Roman"/>
          <w:color w:val="000000"/>
        </w:rPr>
        <w:t>BOARD OF DIRECTORS</w:t>
      </w:r>
      <w:bookmarkEnd w:id="13"/>
    </w:p>
    <w:p w14:paraId="1DDD6ABD" w14:textId="77777777" w:rsidR="003F5089" w:rsidRPr="009F5CC7" w:rsidRDefault="003F5089">
      <w:pPr>
        <w:rPr>
          <w:color w:val="000000"/>
          <w:sz w:val="24"/>
        </w:rPr>
      </w:pPr>
    </w:p>
    <w:p w14:paraId="525493D3" w14:textId="741BB5EB" w:rsidR="003F5089" w:rsidRPr="009F5CC7" w:rsidRDefault="003F5089">
      <w:pPr>
        <w:rPr>
          <w:color w:val="000000"/>
          <w:sz w:val="24"/>
        </w:rPr>
      </w:pPr>
      <w:r w:rsidRPr="009F5CC7">
        <w:rPr>
          <w:b/>
          <w:color w:val="000000"/>
          <w:sz w:val="24"/>
        </w:rPr>
        <w:t>SECTION 1. Authority and Responsibility.</w:t>
      </w:r>
      <w:r w:rsidRPr="009F5CC7">
        <w:rPr>
          <w:color w:val="000000"/>
          <w:sz w:val="24"/>
        </w:rPr>
        <w:t xml:space="preserve"> The governing body of the </w:t>
      </w:r>
      <w:r w:rsidR="009215F9" w:rsidRPr="009F5CC7">
        <w:rPr>
          <w:color w:val="000000"/>
          <w:sz w:val="24"/>
        </w:rPr>
        <w:t>Chapter</w:t>
      </w:r>
      <w:r w:rsidRPr="009F5CC7">
        <w:rPr>
          <w:color w:val="000000"/>
          <w:sz w:val="24"/>
        </w:rPr>
        <w:t xml:space="preserve"> shall be the Board of Directors. The Board of Directors shall have general charge, management</w:t>
      </w:r>
      <w:r w:rsidR="00024261" w:rsidRPr="009F5CC7">
        <w:rPr>
          <w:color w:val="000000"/>
          <w:sz w:val="24"/>
        </w:rPr>
        <w:t xml:space="preserve"> and</w:t>
      </w:r>
      <w:r w:rsidRPr="009F5CC7">
        <w:rPr>
          <w:color w:val="000000"/>
          <w:sz w:val="24"/>
        </w:rPr>
        <w:t xml:space="preserve"> control of the affairs, funds and properties of the </w:t>
      </w:r>
      <w:r w:rsidR="009215F9" w:rsidRPr="009F5CC7">
        <w:rPr>
          <w:color w:val="000000"/>
          <w:sz w:val="24"/>
        </w:rPr>
        <w:t>Chapter</w:t>
      </w:r>
      <w:r w:rsidRPr="009F5CC7">
        <w:rPr>
          <w:color w:val="000000"/>
          <w:sz w:val="24"/>
        </w:rPr>
        <w:t xml:space="preserve"> and, subject to the provisions of these Bylaws and any contrary statement of policy enacted by vote of the members of the </w:t>
      </w:r>
      <w:r w:rsidR="009215F9" w:rsidRPr="009F5CC7">
        <w:rPr>
          <w:color w:val="000000"/>
          <w:sz w:val="24"/>
        </w:rPr>
        <w:t>Chapter</w:t>
      </w:r>
      <w:r w:rsidRPr="009F5CC7">
        <w:rPr>
          <w:color w:val="000000"/>
          <w:sz w:val="24"/>
        </w:rPr>
        <w:t xml:space="preserve">, shall have authority to take such action in matters of policy and procedure as, in its judgment, will best promote the interests and welfare of the </w:t>
      </w:r>
      <w:r w:rsidR="009215F9" w:rsidRPr="009F5CC7">
        <w:rPr>
          <w:color w:val="000000"/>
          <w:sz w:val="24"/>
        </w:rPr>
        <w:t>Chapter</w:t>
      </w:r>
      <w:r w:rsidRPr="009F5CC7">
        <w:rPr>
          <w:color w:val="000000"/>
          <w:sz w:val="24"/>
        </w:rPr>
        <w:t xml:space="preserve">, including authority to promulgate, amend or rescind in whole or in part all statements of </w:t>
      </w:r>
      <w:r w:rsidR="009215F9" w:rsidRPr="009F5CC7">
        <w:rPr>
          <w:color w:val="000000"/>
          <w:sz w:val="24"/>
        </w:rPr>
        <w:t xml:space="preserve">Chapter </w:t>
      </w:r>
      <w:r w:rsidRPr="009F5CC7">
        <w:rPr>
          <w:color w:val="000000"/>
          <w:sz w:val="24"/>
        </w:rPr>
        <w:t>policy as they may exist</w:t>
      </w:r>
      <w:r w:rsidR="00503B51" w:rsidRPr="009F5CC7">
        <w:rPr>
          <w:color w:val="000000"/>
          <w:sz w:val="24"/>
        </w:rPr>
        <w:t xml:space="preserve"> as needed</w:t>
      </w:r>
      <w:r w:rsidRPr="009F5CC7">
        <w:rPr>
          <w:color w:val="000000"/>
          <w:sz w:val="24"/>
        </w:rPr>
        <w:t>.</w:t>
      </w:r>
    </w:p>
    <w:p w14:paraId="11B7E437" w14:textId="77777777" w:rsidR="003F5089" w:rsidRPr="009F5CC7" w:rsidRDefault="003F5089">
      <w:pPr>
        <w:rPr>
          <w:color w:val="000000"/>
          <w:sz w:val="24"/>
        </w:rPr>
      </w:pPr>
    </w:p>
    <w:p w14:paraId="56BACE4C" w14:textId="3DE0FDE8" w:rsidR="003F5089" w:rsidRPr="009F5CC7" w:rsidRDefault="003F5089">
      <w:pPr>
        <w:rPr>
          <w:color w:val="000000"/>
          <w:sz w:val="24"/>
        </w:rPr>
      </w:pPr>
      <w:r w:rsidRPr="009F5CC7">
        <w:rPr>
          <w:b/>
          <w:color w:val="000000"/>
          <w:sz w:val="24"/>
        </w:rPr>
        <w:t>SECTION 2. Membership.</w:t>
      </w:r>
      <w:r w:rsidRPr="009F5CC7">
        <w:rPr>
          <w:color w:val="000000"/>
          <w:sz w:val="24"/>
        </w:rPr>
        <w:t xml:space="preserve"> The Board of Directors</w:t>
      </w:r>
      <w:r w:rsidR="009215F9" w:rsidRPr="009F5CC7">
        <w:rPr>
          <w:color w:val="000000"/>
          <w:sz w:val="24"/>
        </w:rPr>
        <w:t xml:space="preserve"> must, at all times during their board service, be current active members and in good standing in both ISM and the Chapter. </w:t>
      </w:r>
      <w:r w:rsidRPr="009F5CC7">
        <w:rPr>
          <w:color w:val="000000"/>
          <w:sz w:val="24"/>
        </w:rPr>
        <w:t xml:space="preserve"> </w:t>
      </w:r>
    </w:p>
    <w:p w14:paraId="57891BEA" w14:textId="77777777" w:rsidR="003F5089" w:rsidRPr="009F5CC7" w:rsidRDefault="003F5089">
      <w:pPr>
        <w:rPr>
          <w:color w:val="000000"/>
          <w:sz w:val="24"/>
        </w:rPr>
      </w:pPr>
    </w:p>
    <w:p w14:paraId="1E89874D" w14:textId="43785845" w:rsidR="00D169FA" w:rsidRPr="009F5CC7" w:rsidRDefault="003F5089" w:rsidP="00D169FA">
      <w:r w:rsidRPr="009F5CC7">
        <w:rPr>
          <w:b/>
          <w:color w:val="000000"/>
          <w:sz w:val="24"/>
        </w:rPr>
        <w:t>SECTION 3. Election.</w:t>
      </w:r>
      <w:r w:rsidRPr="009F5CC7">
        <w:rPr>
          <w:color w:val="000000"/>
          <w:sz w:val="24"/>
        </w:rPr>
        <w:t xml:space="preserve"> The Directors shall be elected by the members of the </w:t>
      </w:r>
      <w:r w:rsidR="009215F9" w:rsidRPr="009F5CC7">
        <w:rPr>
          <w:color w:val="000000"/>
          <w:sz w:val="24"/>
        </w:rPr>
        <w:t>Chapter</w:t>
      </w:r>
      <w:r w:rsidRPr="009F5CC7">
        <w:rPr>
          <w:color w:val="000000"/>
          <w:sz w:val="24"/>
        </w:rPr>
        <w:t xml:space="preserve"> at their annual meeting in accordance with Article </w:t>
      </w:r>
      <w:r w:rsidR="00AE0310" w:rsidRPr="009F5CC7">
        <w:rPr>
          <w:color w:val="000000"/>
          <w:sz w:val="24"/>
        </w:rPr>
        <w:t>VII</w:t>
      </w:r>
      <w:r w:rsidRPr="009F5CC7">
        <w:rPr>
          <w:color w:val="000000"/>
          <w:sz w:val="24"/>
        </w:rPr>
        <w:t>I hereof.</w:t>
      </w:r>
      <w:r w:rsidR="00D169FA" w:rsidRPr="009F5CC7">
        <w:t xml:space="preserve"> </w:t>
      </w:r>
      <w:r w:rsidR="00D169FA" w:rsidRPr="009F5CC7">
        <w:rPr>
          <w:color w:val="000000"/>
          <w:sz w:val="24"/>
        </w:rPr>
        <w:t>The</w:t>
      </w:r>
      <w:r w:rsidR="005373E9" w:rsidRPr="009F5CC7">
        <w:rPr>
          <w:color w:val="000000"/>
          <w:sz w:val="24"/>
        </w:rPr>
        <w:t xml:space="preserve"> </w:t>
      </w:r>
      <w:r w:rsidR="00D169FA" w:rsidRPr="009F5CC7">
        <w:rPr>
          <w:color w:val="000000"/>
          <w:sz w:val="24"/>
        </w:rPr>
        <w:t xml:space="preserve">voting members </w:t>
      </w:r>
      <w:r w:rsidR="00E1237A" w:rsidRPr="009F5CC7">
        <w:rPr>
          <w:color w:val="000000"/>
          <w:sz w:val="24"/>
        </w:rPr>
        <w:t>shall be defined in the Policies and Procedures</w:t>
      </w:r>
      <w:r w:rsidR="00D169FA" w:rsidRPr="009F5CC7">
        <w:rPr>
          <w:color w:val="000000"/>
          <w:sz w:val="24"/>
        </w:rPr>
        <w:t xml:space="preserve">. </w:t>
      </w:r>
    </w:p>
    <w:p w14:paraId="1679AD7C" w14:textId="77777777" w:rsidR="00D169FA" w:rsidRPr="009F5CC7" w:rsidRDefault="00D169FA" w:rsidP="00D169FA">
      <w:pPr>
        <w:rPr>
          <w:color w:val="000000"/>
          <w:sz w:val="24"/>
        </w:rPr>
      </w:pPr>
    </w:p>
    <w:p w14:paraId="0384DBC3" w14:textId="0D792988" w:rsidR="003F5089" w:rsidRPr="009F5CC7" w:rsidRDefault="003F5089" w:rsidP="00816FEA">
      <w:pPr>
        <w:rPr>
          <w:b/>
          <w:color w:val="000000"/>
          <w:sz w:val="24"/>
        </w:rPr>
      </w:pPr>
      <w:r w:rsidRPr="009F5CC7">
        <w:rPr>
          <w:b/>
          <w:color w:val="000000"/>
          <w:sz w:val="24"/>
        </w:rPr>
        <w:t>SECTION 4. Term of Office.</w:t>
      </w:r>
      <w:r w:rsidRPr="009F5CC7">
        <w:rPr>
          <w:color w:val="000000"/>
          <w:sz w:val="24"/>
        </w:rPr>
        <w:t xml:space="preserve"> </w:t>
      </w:r>
      <w:r w:rsidR="002062A5" w:rsidRPr="009F5CC7">
        <w:rPr>
          <w:color w:val="000000"/>
          <w:sz w:val="24"/>
        </w:rPr>
        <w:t xml:space="preserve">Elected positions </w:t>
      </w:r>
      <w:r w:rsidRPr="009F5CC7">
        <w:rPr>
          <w:color w:val="000000"/>
          <w:sz w:val="24"/>
        </w:rPr>
        <w:t xml:space="preserve">shall </w:t>
      </w:r>
      <w:r w:rsidR="00056218" w:rsidRPr="009F5CC7">
        <w:rPr>
          <w:color w:val="000000"/>
          <w:sz w:val="24"/>
        </w:rPr>
        <w:t xml:space="preserve">not exceed </w:t>
      </w:r>
      <w:r w:rsidR="009215F9" w:rsidRPr="009F5CC7">
        <w:rPr>
          <w:color w:val="000000"/>
          <w:sz w:val="24"/>
        </w:rPr>
        <w:t>eight (8) consecutive years, unless the member joined the board to fill a vacancy, in which case such director may service a maximum of ten (10) consecutive years on the board</w:t>
      </w:r>
      <w:r w:rsidRPr="009F5CC7">
        <w:rPr>
          <w:color w:val="000000"/>
          <w:sz w:val="24"/>
        </w:rPr>
        <w:t>.</w:t>
      </w:r>
      <w:r w:rsidR="009215F9" w:rsidRPr="009F5CC7">
        <w:rPr>
          <w:bCs/>
          <w:color w:val="000000"/>
          <w:sz w:val="24"/>
        </w:rPr>
        <w:t xml:space="preserve"> </w:t>
      </w:r>
    </w:p>
    <w:p w14:paraId="1AEF8549" w14:textId="77777777" w:rsidR="003F5089" w:rsidRPr="009F5CC7" w:rsidRDefault="003F5089">
      <w:pPr>
        <w:rPr>
          <w:color w:val="000000"/>
          <w:sz w:val="24"/>
        </w:rPr>
      </w:pPr>
    </w:p>
    <w:p w14:paraId="71D8F2E5" w14:textId="2232A6DC" w:rsidR="003F5089" w:rsidRPr="009F5CC7" w:rsidRDefault="003F5089">
      <w:pPr>
        <w:rPr>
          <w:color w:val="000000"/>
          <w:sz w:val="24"/>
        </w:rPr>
      </w:pPr>
      <w:r w:rsidRPr="009F5CC7">
        <w:rPr>
          <w:b/>
          <w:color w:val="000000"/>
          <w:sz w:val="24"/>
        </w:rPr>
        <w:t>SECTION 5. Vacancies.</w:t>
      </w:r>
      <w:r w:rsidRPr="009F5CC7">
        <w:rPr>
          <w:color w:val="000000"/>
          <w:sz w:val="24"/>
        </w:rPr>
        <w:t xml:space="preserve"> Mid-term vacancies occurring in any office shall be filled for the unexpired term through appointment by the President, with the approval of the Board of Directors, until the vacancy can be filled at the next election. </w:t>
      </w:r>
    </w:p>
    <w:p w14:paraId="2AEB2FEE" w14:textId="77777777" w:rsidR="003F5089" w:rsidRPr="009F5CC7" w:rsidRDefault="003F5089">
      <w:pPr>
        <w:rPr>
          <w:color w:val="000000"/>
          <w:sz w:val="24"/>
        </w:rPr>
      </w:pPr>
    </w:p>
    <w:p w14:paraId="1B9A974D" w14:textId="41DC1D52" w:rsidR="003F5089" w:rsidRPr="009F5CC7" w:rsidRDefault="003F5089" w:rsidP="0030454F">
      <w:pPr>
        <w:rPr>
          <w:color w:val="000000"/>
          <w:sz w:val="24"/>
        </w:rPr>
      </w:pPr>
      <w:r w:rsidRPr="009F5CC7">
        <w:rPr>
          <w:color w:val="000000"/>
          <w:sz w:val="24"/>
        </w:rPr>
        <w:lastRenderedPageBreak/>
        <w:t>In the event of a vacancy in the office of President resulting from death, resignation, disqualification or permanent inability to serve</w:t>
      </w:r>
      <w:r w:rsidR="00503B51" w:rsidRPr="009F5CC7">
        <w:rPr>
          <w:color w:val="000000"/>
          <w:sz w:val="24"/>
        </w:rPr>
        <w:t xml:space="preserve"> a complete term</w:t>
      </w:r>
      <w:r w:rsidRPr="009F5CC7">
        <w:rPr>
          <w:color w:val="000000"/>
          <w:sz w:val="24"/>
        </w:rPr>
        <w:t>, the Board of Directors shall promptly elect a successor for the remainder of the term</w:t>
      </w:r>
      <w:r w:rsidR="00AC4707" w:rsidRPr="009F5CC7">
        <w:rPr>
          <w:color w:val="000000"/>
          <w:sz w:val="24"/>
        </w:rPr>
        <w:t xml:space="preserve"> if the Vice President is unable to step</w:t>
      </w:r>
      <w:r w:rsidR="005E40FC" w:rsidRPr="009F5CC7">
        <w:rPr>
          <w:color w:val="000000"/>
          <w:sz w:val="24"/>
        </w:rPr>
        <w:t xml:space="preserve"> in as President</w:t>
      </w:r>
      <w:r w:rsidRPr="009F5CC7">
        <w:rPr>
          <w:color w:val="000000"/>
          <w:sz w:val="24"/>
        </w:rPr>
        <w:t>.</w:t>
      </w:r>
    </w:p>
    <w:p w14:paraId="14AB36A6" w14:textId="77777777" w:rsidR="003F5089" w:rsidRPr="009F5CC7" w:rsidRDefault="003F5089">
      <w:pPr>
        <w:rPr>
          <w:color w:val="000000"/>
          <w:sz w:val="24"/>
        </w:rPr>
      </w:pPr>
    </w:p>
    <w:p w14:paraId="075C3156" w14:textId="7687E32B" w:rsidR="003F5089" w:rsidRPr="009F5CC7" w:rsidRDefault="003F5089" w:rsidP="00840237">
      <w:pPr>
        <w:rPr>
          <w:color w:val="000000"/>
          <w:sz w:val="24"/>
        </w:rPr>
      </w:pPr>
      <w:r w:rsidRPr="009F5CC7">
        <w:rPr>
          <w:b/>
          <w:color w:val="000000"/>
          <w:sz w:val="24"/>
        </w:rPr>
        <w:t>SECTION 6. Meetings.</w:t>
      </w:r>
      <w:r w:rsidRPr="009F5CC7">
        <w:rPr>
          <w:color w:val="000000"/>
          <w:sz w:val="24"/>
        </w:rPr>
        <w:t xml:space="preserve"> There will be at least </w:t>
      </w:r>
      <w:r w:rsidR="00FD61CB" w:rsidRPr="009F5CC7">
        <w:rPr>
          <w:color w:val="000000"/>
          <w:sz w:val="24"/>
        </w:rPr>
        <w:t>eight (</w:t>
      </w:r>
      <w:r w:rsidR="0030454F" w:rsidRPr="009F5CC7">
        <w:rPr>
          <w:color w:val="000000"/>
          <w:sz w:val="24"/>
        </w:rPr>
        <w:t>8</w:t>
      </w:r>
      <w:r w:rsidR="00FD61CB" w:rsidRPr="009F5CC7">
        <w:rPr>
          <w:color w:val="000000"/>
          <w:sz w:val="24"/>
        </w:rPr>
        <w:t>)</w:t>
      </w:r>
      <w:r w:rsidRPr="009F5CC7">
        <w:rPr>
          <w:color w:val="000000"/>
          <w:sz w:val="24"/>
        </w:rPr>
        <w:t xml:space="preserve"> </w:t>
      </w:r>
      <w:r w:rsidR="00FD61CB" w:rsidRPr="009F5CC7">
        <w:rPr>
          <w:color w:val="000000"/>
          <w:sz w:val="24"/>
        </w:rPr>
        <w:t xml:space="preserve">monthly </w:t>
      </w:r>
      <w:r w:rsidRPr="009F5CC7">
        <w:rPr>
          <w:color w:val="000000"/>
          <w:sz w:val="24"/>
        </w:rPr>
        <w:t>meetings per calendar year. Special meetings as well as regular meetings will be announced at least one week prior to the meeting. Notification will be either in writing</w:t>
      </w:r>
      <w:r w:rsidR="00024261" w:rsidRPr="009F5CC7">
        <w:rPr>
          <w:color w:val="000000"/>
          <w:sz w:val="24"/>
        </w:rPr>
        <w:t xml:space="preserve"> or</w:t>
      </w:r>
      <w:r w:rsidRPr="009F5CC7">
        <w:rPr>
          <w:color w:val="000000"/>
          <w:sz w:val="24"/>
        </w:rPr>
        <w:t xml:space="preserve"> by phone if necessary. Special meetings may be called upon the written request of</w:t>
      </w:r>
      <w:r w:rsidR="00FD61CB" w:rsidRPr="009F5CC7">
        <w:rPr>
          <w:color w:val="000000"/>
          <w:sz w:val="24"/>
        </w:rPr>
        <w:t xml:space="preserve"> </w:t>
      </w:r>
      <w:r w:rsidR="00AC4707" w:rsidRPr="009F5CC7">
        <w:rPr>
          <w:color w:val="000000"/>
          <w:sz w:val="24"/>
        </w:rPr>
        <w:t>the Executive Board</w:t>
      </w:r>
      <w:r w:rsidR="00056218" w:rsidRPr="009F5CC7">
        <w:rPr>
          <w:color w:val="000000"/>
          <w:sz w:val="24"/>
        </w:rPr>
        <w:t>.</w:t>
      </w:r>
    </w:p>
    <w:p w14:paraId="76DD581A" w14:textId="77777777" w:rsidR="003F5089" w:rsidRPr="009F5CC7" w:rsidRDefault="003F5089">
      <w:pPr>
        <w:rPr>
          <w:color w:val="000000"/>
          <w:sz w:val="24"/>
        </w:rPr>
      </w:pPr>
    </w:p>
    <w:p w14:paraId="2489CF90" w14:textId="03C5DF4D" w:rsidR="003F5089" w:rsidRPr="00994F7A" w:rsidRDefault="003F5089">
      <w:pPr>
        <w:rPr>
          <w:color w:val="000000"/>
          <w:sz w:val="24"/>
        </w:rPr>
      </w:pPr>
      <w:r w:rsidRPr="009F5CC7">
        <w:rPr>
          <w:b/>
          <w:color w:val="000000"/>
          <w:sz w:val="24"/>
        </w:rPr>
        <w:t>SECTION 7. Authority to Act Without a Meeting.</w:t>
      </w:r>
      <w:r w:rsidRPr="009F5CC7">
        <w:rPr>
          <w:color w:val="000000"/>
          <w:sz w:val="24"/>
        </w:rPr>
        <w:t xml:space="preserve"> </w:t>
      </w:r>
      <w:r w:rsidR="00B605FA" w:rsidRPr="00994F7A">
        <w:rPr>
          <w:color w:val="000000"/>
          <w:sz w:val="24"/>
        </w:rPr>
        <w:t>The Board of Directors may take action without an in</w:t>
      </w:r>
      <w:r w:rsidR="00B605FA" w:rsidRPr="00994F7A">
        <w:rPr>
          <w:color w:val="000000"/>
          <w:sz w:val="24"/>
        </w:rPr>
        <w:noBreakHyphen/>
        <w:t>person, virtual meeting, or email discussion, when the action is consistent with the Chapter’s approved strategy or is within the normal job scope of the Board member(s) initiating the action.</w:t>
      </w:r>
    </w:p>
    <w:p w14:paraId="55EC935D" w14:textId="77777777" w:rsidR="003F5089" w:rsidRPr="00994F7A" w:rsidRDefault="003F5089">
      <w:pPr>
        <w:rPr>
          <w:color w:val="000000"/>
          <w:sz w:val="24"/>
        </w:rPr>
      </w:pPr>
    </w:p>
    <w:p w14:paraId="6FDE3EA2" w14:textId="25B77836" w:rsidR="003F5089" w:rsidRPr="00994F7A" w:rsidRDefault="003F5089">
      <w:pPr>
        <w:rPr>
          <w:color w:val="000000"/>
          <w:sz w:val="24"/>
        </w:rPr>
      </w:pPr>
      <w:r w:rsidRPr="00994F7A">
        <w:rPr>
          <w:b/>
          <w:color w:val="000000"/>
          <w:sz w:val="24"/>
        </w:rPr>
        <w:t>SECTION 8. Board Action by Conference Call.</w:t>
      </w:r>
      <w:r w:rsidRPr="00994F7A">
        <w:rPr>
          <w:color w:val="000000"/>
          <w:sz w:val="24"/>
        </w:rPr>
        <w:t xml:space="preserve"> Any one or more members of the Board of Directors</w:t>
      </w:r>
      <w:r w:rsidR="00024261" w:rsidRPr="00994F7A">
        <w:rPr>
          <w:color w:val="000000"/>
          <w:sz w:val="24"/>
        </w:rPr>
        <w:t xml:space="preserve"> or</w:t>
      </w:r>
      <w:r w:rsidRPr="00994F7A">
        <w:rPr>
          <w:color w:val="000000"/>
          <w:sz w:val="24"/>
        </w:rPr>
        <w:t xml:space="preserve"> of any committee thereof, may participate </w:t>
      </w:r>
      <w:r w:rsidR="009E358D" w:rsidRPr="00994F7A">
        <w:rPr>
          <w:color w:val="000000"/>
          <w:sz w:val="24"/>
        </w:rPr>
        <w:t xml:space="preserve">as specified </w:t>
      </w:r>
      <w:r w:rsidRPr="00994F7A">
        <w:rPr>
          <w:color w:val="000000"/>
          <w:sz w:val="24"/>
        </w:rPr>
        <w:t xml:space="preserve">in </w:t>
      </w:r>
      <w:r w:rsidR="009E358D" w:rsidRPr="00994F7A">
        <w:rPr>
          <w:color w:val="000000"/>
          <w:sz w:val="24"/>
        </w:rPr>
        <w:t>Section 7.</w:t>
      </w:r>
    </w:p>
    <w:p w14:paraId="3C15C39D" w14:textId="77777777" w:rsidR="003F5089" w:rsidRPr="00994F7A" w:rsidRDefault="003F5089">
      <w:pPr>
        <w:rPr>
          <w:color w:val="000000"/>
          <w:sz w:val="24"/>
        </w:rPr>
      </w:pPr>
    </w:p>
    <w:p w14:paraId="29FE3421" w14:textId="5ADBE7DC" w:rsidR="003F5089" w:rsidRPr="00994F7A" w:rsidRDefault="003F5089">
      <w:pPr>
        <w:rPr>
          <w:color w:val="000000"/>
          <w:sz w:val="24"/>
        </w:rPr>
      </w:pPr>
      <w:r w:rsidRPr="00994F7A">
        <w:rPr>
          <w:b/>
          <w:color w:val="000000"/>
          <w:sz w:val="24"/>
        </w:rPr>
        <w:t>SECTION 9. Quorum and Voting.</w:t>
      </w:r>
      <w:r w:rsidRPr="00994F7A">
        <w:rPr>
          <w:color w:val="000000"/>
          <w:sz w:val="24"/>
        </w:rPr>
        <w:t xml:space="preserve"> A simple majority of the </w:t>
      </w:r>
      <w:r w:rsidR="009E358D" w:rsidRPr="00994F7A">
        <w:rPr>
          <w:color w:val="000000"/>
          <w:sz w:val="24"/>
        </w:rPr>
        <w:t xml:space="preserve">voting members </w:t>
      </w:r>
      <w:r w:rsidRPr="00994F7A">
        <w:rPr>
          <w:color w:val="000000"/>
          <w:sz w:val="24"/>
        </w:rPr>
        <w:t>is required for any official vote.</w:t>
      </w:r>
    </w:p>
    <w:p w14:paraId="1822A484" w14:textId="77777777" w:rsidR="003F5089" w:rsidRPr="00994F7A" w:rsidRDefault="003F5089">
      <w:pPr>
        <w:rPr>
          <w:color w:val="000000"/>
          <w:sz w:val="24"/>
        </w:rPr>
      </w:pPr>
    </w:p>
    <w:p w14:paraId="040E1D38" w14:textId="17F0F75D" w:rsidR="003F5089" w:rsidRPr="00994F7A" w:rsidRDefault="003F5089">
      <w:pPr>
        <w:rPr>
          <w:color w:val="000000"/>
          <w:sz w:val="24"/>
        </w:rPr>
      </w:pPr>
      <w:r w:rsidRPr="00994F7A">
        <w:rPr>
          <w:b/>
          <w:color w:val="000000"/>
          <w:sz w:val="24"/>
        </w:rPr>
        <w:t>SECTION 10. Executive Committee.</w:t>
      </w:r>
      <w:r w:rsidRPr="00994F7A">
        <w:rPr>
          <w:color w:val="000000"/>
          <w:sz w:val="24"/>
        </w:rPr>
        <w:t xml:space="preserve"> The Board of Directors may, if it so desires, elect from among its members an Executive </w:t>
      </w:r>
      <w:r w:rsidR="0003532E" w:rsidRPr="00994F7A">
        <w:rPr>
          <w:color w:val="000000"/>
          <w:sz w:val="24"/>
        </w:rPr>
        <w:t>Board</w:t>
      </w:r>
      <w:r w:rsidRPr="00994F7A">
        <w:rPr>
          <w:color w:val="000000"/>
          <w:sz w:val="24"/>
        </w:rPr>
        <w:t xml:space="preserve"> of </w:t>
      </w:r>
      <w:r w:rsidR="00D4362E" w:rsidRPr="00994F7A">
        <w:rPr>
          <w:color w:val="000000"/>
          <w:sz w:val="24"/>
        </w:rPr>
        <w:t>four (4)</w:t>
      </w:r>
      <w:r w:rsidRPr="00994F7A">
        <w:rPr>
          <w:color w:val="000000"/>
          <w:sz w:val="24"/>
        </w:rPr>
        <w:t xml:space="preserve"> or more members.</w:t>
      </w:r>
    </w:p>
    <w:p w14:paraId="2C83A8D7" w14:textId="77777777" w:rsidR="003F5089" w:rsidRPr="00994F7A" w:rsidRDefault="003F5089">
      <w:pPr>
        <w:rPr>
          <w:color w:val="000000"/>
          <w:sz w:val="24"/>
        </w:rPr>
      </w:pPr>
    </w:p>
    <w:p w14:paraId="51F0FC1F" w14:textId="77777777" w:rsidR="003F5089" w:rsidRPr="00994F7A" w:rsidRDefault="003F5089" w:rsidP="00C53123">
      <w:pPr>
        <w:pStyle w:val="Heading3"/>
        <w:rPr>
          <w:rFonts w:ascii="Times New Roman" w:hAnsi="Times New Roman"/>
          <w:color w:val="000000"/>
        </w:rPr>
      </w:pPr>
      <w:bookmarkStart w:id="14" w:name="_Toc196449062"/>
      <w:r w:rsidRPr="00994F7A">
        <w:rPr>
          <w:rFonts w:ascii="Times New Roman" w:hAnsi="Times New Roman"/>
          <w:color w:val="000000"/>
        </w:rPr>
        <w:t>ARTICLE VIII</w:t>
      </w:r>
      <w:bookmarkEnd w:id="14"/>
    </w:p>
    <w:p w14:paraId="25051E0F" w14:textId="77777777" w:rsidR="003F5089" w:rsidRPr="00994F7A" w:rsidRDefault="003F5089" w:rsidP="00C53123">
      <w:pPr>
        <w:pStyle w:val="Heading3"/>
        <w:rPr>
          <w:rFonts w:ascii="Times New Roman" w:hAnsi="Times New Roman"/>
          <w:color w:val="000000"/>
        </w:rPr>
      </w:pPr>
      <w:bookmarkStart w:id="15" w:name="_Toc196449063"/>
      <w:r w:rsidRPr="00994F7A">
        <w:rPr>
          <w:rFonts w:ascii="Times New Roman" w:hAnsi="Times New Roman"/>
          <w:color w:val="000000"/>
        </w:rPr>
        <w:t>OFFICERS</w:t>
      </w:r>
      <w:bookmarkEnd w:id="15"/>
    </w:p>
    <w:p w14:paraId="505EF566" w14:textId="77777777" w:rsidR="003F5089" w:rsidRPr="00994F7A" w:rsidRDefault="003F5089">
      <w:pPr>
        <w:rPr>
          <w:color w:val="000000"/>
          <w:sz w:val="24"/>
        </w:rPr>
      </w:pPr>
    </w:p>
    <w:p w14:paraId="65F91CA0" w14:textId="779F77F5" w:rsidR="003F5089" w:rsidRPr="009F5CC7" w:rsidRDefault="003F5089">
      <w:pPr>
        <w:rPr>
          <w:color w:val="000000"/>
          <w:sz w:val="24"/>
        </w:rPr>
      </w:pPr>
      <w:r w:rsidRPr="00994F7A">
        <w:rPr>
          <w:b/>
          <w:color w:val="000000"/>
          <w:sz w:val="24"/>
        </w:rPr>
        <w:t>SECTION 1. Officers.</w:t>
      </w:r>
      <w:r w:rsidRPr="00994F7A">
        <w:rPr>
          <w:color w:val="000000"/>
          <w:sz w:val="24"/>
        </w:rPr>
        <w:t xml:space="preserve"> The officers of the </w:t>
      </w:r>
      <w:r w:rsidR="00E531F9" w:rsidRPr="00994F7A">
        <w:rPr>
          <w:color w:val="000000"/>
          <w:sz w:val="24"/>
        </w:rPr>
        <w:t>Chapter</w:t>
      </w:r>
      <w:r w:rsidRPr="00994F7A">
        <w:rPr>
          <w:color w:val="000000"/>
          <w:sz w:val="24"/>
        </w:rPr>
        <w:t xml:space="preserve"> shall be the President, Vice President, </w:t>
      </w:r>
      <w:r w:rsidR="00E531F9" w:rsidRPr="00994F7A">
        <w:rPr>
          <w:color w:val="000000"/>
          <w:sz w:val="24"/>
        </w:rPr>
        <w:t>Secretary, and Treasurer. All officers of the Chapter must be employed in the supply management field. Retired practitioners</w:t>
      </w:r>
      <w:r w:rsidR="00231AEE" w:rsidRPr="00994F7A">
        <w:rPr>
          <w:color w:val="000000"/>
          <w:sz w:val="24"/>
        </w:rPr>
        <w:t xml:space="preserve"> </w:t>
      </w:r>
      <w:r w:rsidR="001311F8" w:rsidRPr="00994F7A">
        <w:rPr>
          <w:color w:val="000000"/>
          <w:sz w:val="24"/>
        </w:rPr>
        <w:t xml:space="preserve">(within three years) </w:t>
      </w:r>
      <w:r w:rsidR="00E531F9" w:rsidRPr="00994F7A">
        <w:rPr>
          <w:color w:val="000000"/>
          <w:sz w:val="24"/>
        </w:rPr>
        <w:t xml:space="preserve">and academics </w:t>
      </w:r>
      <w:r w:rsidR="00D4362E" w:rsidRPr="00994F7A">
        <w:rPr>
          <w:color w:val="000000"/>
          <w:sz w:val="24"/>
        </w:rPr>
        <w:t xml:space="preserve">are </w:t>
      </w:r>
      <w:r w:rsidR="00E531F9" w:rsidRPr="00994F7A">
        <w:rPr>
          <w:color w:val="000000"/>
          <w:sz w:val="24"/>
        </w:rPr>
        <w:t>considered for officer positions.</w:t>
      </w:r>
    </w:p>
    <w:p w14:paraId="20CC0669" w14:textId="77777777" w:rsidR="003F5089" w:rsidRPr="009F5CC7" w:rsidRDefault="003F5089">
      <w:pPr>
        <w:rPr>
          <w:color w:val="000000"/>
          <w:sz w:val="24"/>
        </w:rPr>
      </w:pPr>
    </w:p>
    <w:p w14:paraId="4E1EAD48" w14:textId="1D38AE50" w:rsidR="003F5089" w:rsidRPr="009F5CC7" w:rsidRDefault="003F5089">
      <w:pPr>
        <w:rPr>
          <w:color w:val="000000"/>
          <w:sz w:val="24"/>
        </w:rPr>
      </w:pPr>
      <w:r w:rsidRPr="009F5CC7">
        <w:rPr>
          <w:b/>
          <w:color w:val="000000"/>
          <w:sz w:val="24"/>
        </w:rPr>
        <w:t>SECTION 2. Election.</w:t>
      </w:r>
      <w:r w:rsidRPr="009F5CC7">
        <w:rPr>
          <w:color w:val="000000"/>
          <w:sz w:val="24"/>
        </w:rPr>
        <w:t xml:space="preserve"> The </w:t>
      </w:r>
      <w:r w:rsidR="001744B9" w:rsidRPr="009F5CC7">
        <w:rPr>
          <w:color w:val="000000"/>
          <w:sz w:val="24"/>
        </w:rPr>
        <w:t>Vice President and Local Director(s)</w:t>
      </w:r>
      <w:r w:rsidRPr="009F5CC7">
        <w:rPr>
          <w:color w:val="000000"/>
          <w:sz w:val="24"/>
        </w:rPr>
        <w:t xml:space="preserve"> shall be elected by the members of the </w:t>
      </w:r>
      <w:r w:rsidR="004C6609" w:rsidRPr="009F5CC7">
        <w:rPr>
          <w:color w:val="000000"/>
          <w:sz w:val="24"/>
        </w:rPr>
        <w:t>chapters</w:t>
      </w:r>
      <w:r w:rsidRPr="009F5CC7">
        <w:rPr>
          <w:color w:val="000000"/>
          <w:sz w:val="24"/>
        </w:rPr>
        <w:t xml:space="preserve"> in attendance at their annual meeting held in accordance with Article IX hereof.</w:t>
      </w:r>
      <w:r w:rsidR="00AA2E55" w:rsidRPr="009F5CC7">
        <w:rPr>
          <w:color w:val="000000"/>
          <w:sz w:val="24"/>
        </w:rPr>
        <w:t xml:space="preserve"> Chapter shall submit, to ISM Global, the names of outgoing and incoming board members and officers no later than 30 days after election. </w:t>
      </w:r>
    </w:p>
    <w:p w14:paraId="09EA7368" w14:textId="77777777" w:rsidR="003F5089" w:rsidRPr="009F5CC7" w:rsidRDefault="003F5089">
      <w:pPr>
        <w:rPr>
          <w:color w:val="000000"/>
          <w:sz w:val="24"/>
        </w:rPr>
      </w:pPr>
    </w:p>
    <w:p w14:paraId="025A24DE" w14:textId="6FFFF859" w:rsidR="003F5089" w:rsidRPr="009F5CC7" w:rsidRDefault="003F5089">
      <w:pPr>
        <w:rPr>
          <w:color w:val="000000"/>
          <w:sz w:val="24"/>
        </w:rPr>
      </w:pPr>
      <w:r w:rsidRPr="009F5CC7">
        <w:rPr>
          <w:b/>
          <w:color w:val="000000"/>
          <w:sz w:val="24"/>
        </w:rPr>
        <w:t>SECTION 3. Duties of President.</w:t>
      </w:r>
      <w:r w:rsidRPr="009F5CC7">
        <w:rPr>
          <w:color w:val="000000"/>
          <w:sz w:val="24"/>
        </w:rPr>
        <w:t xml:space="preserve"> The President shall be Chief Executive Officer and Chairman of the Board of Directors</w:t>
      </w:r>
      <w:r w:rsidR="00024261" w:rsidRPr="009F5CC7">
        <w:rPr>
          <w:color w:val="000000"/>
          <w:sz w:val="24"/>
        </w:rPr>
        <w:t xml:space="preserve"> and</w:t>
      </w:r>
      <w:r w:rsidRPr="009F5CC7">
        <w:rPr>
          <w:color w:val="000000"/>
          <w:sz w:val="24"/>
        </w:rPr>
        <w:t xml:space="preserve"> shall exercise general supervision over the executive affairs of the </w:t>
      </w:r>
      <w:r w:rsidR="004C6609" w:rsidRPr="009F5CC7">
        <w:rPr>
          <w:color w:val="000000"/>
          <w:sz w:val="24"/>
        </w:rPr>
        <w:t>Chapter</w:t>
      </w:r>
      <w:r w:rsidRPr="009F5CC7">
        <w:rPr>
          <w:color w:val="000000"/>
          <w:sz w:val="24"/>
        </w:rPr>
        <w:t xml:space="preserve">. </w:t>
      </w:r>
      <w:r w:rsidR="0003532E" w:rsidRPr="009F5CC7">
        <w:rPr>
          <w:color w:val="000000"/>
          <w:sz w:val="24"/>
        </w:rPr>
        <w:t xml:space="preserve">This shall include </w:t>
      </w:r>
      <w:r w:rsidRPr="009F5CC7">
        <w:rPr>
          <w:color w:val="000000"/>
          <w:sz w:val="24"/>
        </w:rPr>
        <w:t>presid</w:t>
      </w:r>
      <w:r w:rsidR="0003532E" w:rsidRPr="009F5CC7">
        <w:rPr>
          <w:color w:val="000000"/>
          <w:sz w:val="24"/>
        </w:rPr>
        <w:t>ing</w:t>
      </w:r>
      <w:r w:rsidRPr="009F5CC7">
        <w:rPr>
          <w:color w:val="000000"/>
          <w:sz w:val="24"/>
        </w:rPr>
        <w:t xml:space="preserve"> at meetings of the </w:t>
      </w:r>
      <w:r w:rsidR="004C6609" w:rsidRPr="009F5CC7">
        <w:rPr>
          <w:color w:val="000000"/>
          <w:sz w:val="24"/>
        </w:rPr>
        <w:t>Chapter</w:t>
      </w:r>
      <w:r w:rsidRPr="009F5CC7">
        <w:rPr>
          <w:color w:val="000000"/>
          <w:sz w:val="24"/>
        </w:rPr>
        <w:t xml:space="preserve"> membership and of the Board of Directors and shall be a member, ex-officio, of all </w:t>
      </w:r>
      <w:r w:rsidR="004C6609" w:rsidRPr="009F5CC7">
        <w:rPr>
          <w:color w:val="000000"/>
          <w:sz w:val="24"/>
        </w:rPr>
        <w:t>Chapter</w:t>
      </w:r>
      <w:r w:rsidRPr="009F5CC7">
        <w:rPr>
          <w:color w:val="000000"/>
          <w:sz w:val="24"/>
        </w:rPr>
        <w:t xml:space="preserve"> committees. The President shall have, in addition, the duties made incumbent upon the office by any other provision of these Bylaws and which may be assigned by the Board of Directors.</w:t>
      </w:r>
    </w:p>
    <w:p w14:paraId="57450215" w14:textId="77777777" w:rsidR="003F5089" w:rsidRPr="009F5CC7" w:rsidRDefault="003F5089">
      <w:pPr>
        <w:rPr>
          <w:color w:val="000000"/>
          <w:sz w:val="24"/>
          <w:highlight w:val="yellow"/>
        </w:rPr>
      </w:pPr>
    </w:p>
    <w:p w14:paraId="0D6DCAA2" w14:textId="59A4F36D" w:rsidR="003F5089" w:rsidRPr="009F5CC7" w:rsidRDefault="003F5089">
      <w:pPr>
        <w:rPr>
          <w:color w:val="000000"/>
          <w:sz w:val="24"/>
        </w:rPr>
      </w:pPr>
      <w:r w:rsidRPr="009F5CC7">
        <w:rPr>
          <w:b/>
          <w:color w:val="000000"/>
          <w:sz w:val="24"/>
        </w:rPr>
        <w:t>SECTION 4. Duties of Vice-President.</w:t>
      </w:r>
      <w:r w:rsidRPr="009F5CC7">
        <w:rPr>
          <w:color w:val="000000"/>
          <w:sz w:val="24"/>
        </w:rPr>
        <w:t xml:space="preserve"> The Vice President shall perform such duties as may be assigned from time to time by the President and the Board of Directors of the </w:t>
      </w:r>
      <w:r w:rsidR="004C6609" w:rsidRPr="009F5CC7">
        <w:rPr>
          <w:color w:val="000000"/>
          <w:sz w:val="24"/>
        </w:rPr>
        <w:t>Chapter</w:t>
      </w:r>
      <w:r w:rsidRPr="009F5CC7">
        <w:rPr>
          <w:color w:val="000000"/>
          <w:sz w:val="24"/>
        </w:rPr>
        <w:t>. In the event of the temporary inability of the President to perform the duties of his or her office resulting from illness, absence or any other cause, the Vice President shall perform the duties of the office of President until such time as the incumbent is able to resume the duties of the office.</w:t>
      </w:r>
    </w:p>
    <w:p w14:paraId="48035BA7" w14:textId="77777777" w:rsidR="003F5089" w:rsidRPr="009F5CC7" w:rsidRDefault="003F5089">
      <w:pPr>
        <w:rPr>
          <w:color w:val="000000"/>
          <w:sz w:val="24"/>
          <w:highlight w:val="yellow"/>
        </w:rPr>
      </w:pPr>
    </w:p>
    <w:p w14:paraId="43DFF55A" w14:textId="1581249A" w:rsidR="003F5089" w:rsidRPr="009F5CC7" w:rsidRDefault="003F5089">
      <w:pPr>
        <w:rPr>
          <w:color w:val="000000"/>
          <w:sz w:val="24"/>
        </w:rPr>
      </w:pPr>
      <w:r w:rsidRPr="009F5CC7">
        <w:rPr>
          <w:b/>
          <w:color w:val="000000"/>
          <w:sz w:val="24"/>
        </w:rPr>
        <w:lastRenderedPageBreak/>
        <w:t>SECTION 5. Duties of Secretary.</w:t>
      </w:r>
      <w:r w:rsidRPr="009F5CC7">
        <w:rPr>
          <w:color w:val="000000"/>
          <w:sz w:val="24"/>
        </w:rPr>
        <w:t xml:space="preserve"> The Secretary shall be responsible for the preparation</w:t>
      </w:r>
      <w:r w:rsidR="0003532E" w:rsidRPr="009F5CC7">
        <w:rPr>
          <w:color w:val="000000"/>
          <w:sz w:val="24"/>
        </w:rPr>
        <w:t xml:space="preserve">, </w:t>
      </w:r>
      <w:r w:rsidR="008E437D" w:rsidRPr="009F5CC7">
        <w:rPr>
          <w:color w:val="000000"/>
          <w:sz w:val="24"/>
        </w:rPr>
        <w:t>coordination</w:t>
      </w:r>
      <w:r w:rsidR="0003532E" w:rsidRPr="009F5CC7">
        <w:rPr>
          <w:color w:val="000000"/>
          <w:sz w:val="24"/>
        </w:rPr>
        <w:t xml:space="preserve">, and documentation </w:t>
      </w:r>
      <w:r w:rsidRPr="009F5CC7">
        <w:rPr>
          <w:color w:val="000000"/>
          <w:sz w:val="24"/>
        </w:rPr>
        <w:t xml:space="preserve">of minutes of meetings of the Board of Directors and members of the </w:t>
      </w:r>
      <w:r w:rsidR="004C6609" w:rsidRPr="009F5CC7">
        <w:rPr>
          <w:color w:val="000000"/>
          <w:sz w:val="24"/>
        </w:rPr>
        <w:t>Chapter</w:t>
      </w:r>
      <w:r w:rsidRPr="009F5CC7">
        <w:rPr>
          <w:color w:val="000000"/>
          <w:sz w:val="24"/>
        </w:rPr>
        <w:t xml:space="preserve">; and the serving or publication of notices required by law or these Bylaws concerning any meeting or any other matter applicable to the </w:t>
      </w:r>
      <w:r w:rsidR="004C6609" w:rsidRPr="009F5CC7">
        <w:rPr>
          <w:color w:val="000000"/>
          <w:sz w:val="24"/>
        </w:rPr>
        <w:t>Chapter</w:t>
      </w:r>
      <w:r w:rsidRPr="009F5CC7">
        <w:rPr>
          <w:color w:val="000000"/>
          <w:sz w:val="24"/>
        </w:rPr>
        <w:t xml:space="preserve">; and shall perform such other duties as may be assigned from time to time by the President and Board of Directors of the </w:t>
      </w:r>
      <w:r w:rsidR="004C6609" w:rsidRPr="009F5CC7">
        <w:rPr>
          <w:color w:val="000000"/>
          <w:sz w:val="24"/>
        </w:rPr>
        <w:t>Chapter</w:t>
      </w:r>
      <w:r w:rsidRPr="009F5CC7">
        <w:rPr>
          <w:color w:val="000000"/>
          <w:sz w:val="24"/>
        </w:rPr>
        <w:t xml:space="preserve"> or which may be required by law.</w:t>
      </w:r>
    </w:p>
    <w:p w14:paraId="01D455D1" w14:textId="77777777" w:rsidR="003F5089" w:rsidRPr="009F5CC7" w:rsidRDefault="003F5089">
      <w:pPr>
        <w:rPr>
          <w:color w:val="000000"/>
          <w:sz w:val="24"/>
          <w:highlight w:val="yellow"/>
        </w:rPr>
      </w:pPr>
    </w:p>
    <w:p w14:paraId="49ECD76A" w14:textId="3F5A55C2" w:rsidR="003F5089" w:rsidRPr="009F5CC7" w:rsidRDefault="003F5089">
      <w:pPr>
        <w:rPr>
          <w:color w:val="000000"/>
          <w:sz w:val="24"/>
        </w:rPr>
      </w:pPr>
      <w:r w:rsidRPr="009F5CC7">
        <w:rPr>
          <w:b/>
          <w:color w:val="000000"/>
          <w:sz w:val="24"/>
        </w:rPr>
        <w:t>SECTION 6. Duties of Treasurer.</w:t>
      </w:r>
      <w:r w:rsidRPr="009F5CC7">
        <w:rPr>
          <w:color w:val="000000"/>
          <w:sz w:val="24"/>
        </w:rPr>
        <w:t xml:space="preserve"> The Treasurer shall have the custody of all </w:t>
      </w:r>
      <w:r w:rsidR="004C6609" w:rsidRPr="009F5CC7">
        <w:rPr>
          <w:color w:val="000000"/>
          <w:sz w:val="24"/>
        </w:rPr>
        <w:t>Chapter</w:t>
      </w:r>
      <w:r w:rsidRPr="009F5CC7">
        <w:rPr>
          <w:color w:val="000000"/>
          <w:sz w:val="24"/>
        </w:rPr>
        <w:t xml:space="preserve"> funds and securities; shall maintain a full and accurate account of all receipts and disbursements in books belonging to the </w:t>
      </w:r>
      <w:r w:rsidR="004C6609" w:rsidRPr="009F5CC7">
        <w:rPr>
          <w:color w:val="000000"/>
          <w:sz w:val="24"/>
        </w:rPr>
        <w:t>Chapter</w:t>
      </w:r>
      <w:r w:rsidRPr="009F5CC7">
        <w:rPr>
          <w:color w:val="000000"/>
          <w:sz w:val="24"/>
        </w:rPr>
        <w:t xml:space="preserve">; shall deposit </w:t>
      </w:r>
      <w:r w:rsidR="004C6609" w:rsidRPr="009F5CC7">
        <w:rPr>
          <w:color w:val="000000"/>
          <w:sz w:val="24"/>
        </w:rPr>
        <w:t>Chapter</w:t>
      </w:r>
      <w:r w:rsidRPr="009F5CC7">
        <w:rPr>
          <w:color w:val="000000"/>
          <w:sz w:val="24"/>
        </w:rPr>
        <w:t xml:space="preserve"> funds in the name and to the credit of the </w:t>
      </w:r>
      <w:r w:rsidR="004C6609" w:rsidRPr="009F5CC7">
        <w:rPr>
          <w:color w:val="000000"/>
          <w:sz w:val="24"/>
        </w:rPr>
        <w:t>Chapter</w:t>
      </w:r>
      <w:r w:rsidRPr="009F5CC7">
        <w:rPr>
          <w:color w:val="000000"/>
          <w:sz w:val="24"/>
        </w:rPr>
        <w:t xml:space="preserve"> in such depositories as may be designated by the Board of Directors of the </w:t>
      </w:r>
      <w:r w:rsidR="004C6609" w:rsidRPr="009F5CC7">
        <w:rPr>
          <w:color w:val="000000"/>
          <w:sz w:val="24"/>
        </w:rPr>
        <w:t>Chapter</w:t>
      </w:r>
      <w:r w:rsidRPr="009F5CC7">
        <w:rPr>
          <w:color w:val="000000"/>
          <w:sz w:val="24"/>
        </w:rPr>
        <w:t xml:space="preserve">; shall disburse the funds of the </w:t>
      </w:r>
      <w:r w:rsidR="004C6609" w:rsidRPr="009F5CC7">
        <w:rPr>
          <w:color w:val="000000"/>
          <w:sz w:val="24"/>
        </w:rPr>
        <w:t>Chapter</w:t>
      </w:r>
      <w:r w:rsidRPr="009F5CC7">
        <w:rPr>
          <w:color w:val="000000"/>
          <w:sz w:val="24"/>
        </w:rPr>
        <w:t xml:space="preserve"> by check countersigned by either the President or Vice President in accordance with instructions furnished by the Board of Directors of the </w:t>
      </w:r>
      <w:r w:rsidR="004C6609" w:rsidRPr="009F5CC7">
        <w:rPr>
          <w:color w:val="000000"/>
          <w:sz w:val="24"/>
        </w:rPr>
        <w:t>Chapter</w:t>
      </w:r>
      <w:r w:rsidRPr="009F5CC7">
        <w:rPr>
          <w:color w:val="000000"/>
          <w:sz w:val="24"/>
        </w:rPr>
        <w:t xml:space="preserve">; shall render to the Board of Directors and members of the </w:t>
      </w:r>
      <w:r w:rsidR="004C6609" w:rsidRPr="009F5CC7">
        <w:rPr>
          <w:color w:val="000000"/>
          <w:sz w:val="24"/>
        </w:rPr>
        <w:t>Chapter</w:t>
      </w:r>
      <w:r w:rsidRPr="009F5CC7">
        <w:rPr>
          <w:color w:val="000000"/>
          <w:sz w:val="24"/>
        </w:rPr>
        <w:t xml:space="preserve"> upon request, but at least annually, an account of all his or her transactions and of the financial condition of the </w:t>
      </w:r>
      <w:r w:rsidR="004C6609" w:rsidRPr="009F5CC7">
        <w:rPr>
          <w:color w:val="000000"/>
          <w:sz w:val="24"/>
        </w:rPr>
        <w:t>Chapter</w:t>
      </w:r>
      <w:r w:rsidRPr="009F5CC7">
        <w:rPr>
          <w:color w:val="000000"/>
          <w:sz w:val="24"/>
        </w:rPr>
        <w:t xml:space="preserve">; and shall perform such other duties as may be assigned from time to time by the President and the Board of Directors of the </w:t>
      </w:r>
      <w:r w:rsidR="004C6609" w:rsidRPr="009F5CC7">
        <w:rPr>
          <w:color w:val="000000"/>
          <w:sz w:val="24"/>
        </w:rPr>
        <w:t>Chapter</w:t>
      </w:r>
      <w:r w:rsidRPr="009F5CC7">
        <w:rPr>
          <w:color w:val="000000"/>
          <w:sz w:val="24"/>
        </w:rPr>
        <w:t xml:space="preserve"> or which may be required by law.</w:t>
      </w:r>
    </w:p>
    <w:p w14:paraId="1E10E8F6" w14:textId="77777777" w:rsidR="00854C17" w:rsidRPr="009F5CC7" w:rsidRDefault="00854C17">
      <w:pPr>
        <w:rPr>
          <w:b/>
          <w:color w:val="000000"/>
          <w:sz w:val="24"/>
        </w:rPr>
      </w:pPr>
    </w:p>
    <w:p w14:paraId="09C5DB9E" w14:textId="77777777" w:rsidR="00854C17" w:rsidRPr="009F5CC7" w:rsidRDefault="00854C17" w:rsidP="00FD61CB">
      <w:pPr>
        <w:rPr>
          <w:color w:val="000000"/>
          <w:sz w:val="24"/>
        </w:rPr>
      </w:pPr>
      <w:r w:rsidRPr="009F5CC7">
        <w:rPr>
          <w:b/>
          <w:color w:val="000000"/>
          <w:sz w:val="24"/>
        </w:rPr>
        <w:t>SECTION 7. Term Limits.</w:t>
      </w:r>
      <w:r w:rsidRPr="009F5CC7">
        <w:rPr>
          <w:color w:val="000000"/>
          <w:sz w:val="24"/>
        </w:rPr>
        <w:t xml:space="preserve"> President and Vice President officers are limited to a term of not more than four (4) consecutive years and may not service more than an aggregate of eight (8) years in the positions of President and Vice President in any ten (10) consecutive year period. </w:t>
      </w:r>
    </w:p>
    <w:p w14:paraId="0687035C" w14:textId="77777777" w:rsidR="005A3D45" w:rsidRPr="009F5CC7" w:rsidRDefault="005A3D45">
      <w:pPr>
        <w:jc w:val="center"/>
        <w:rPr>
          <w:b/>
          <w:color w:val="000000"/>
          <w:sz w:val="24"/>
        </w:rPr>
      </w:pPr>
    </w:p>
    <w:p w14:paraId="0498946D" w14:textId="77777777" w:rsidR="003F5089" w:rsidRPr="009F5CC7" w:rsidRDefault="003F5089" w:rsidP="00D03B39">
      <w:pPr>
        <w:pStyle w:val="Heading3"/>
        <w:rPr>
          <w:rFonts w:ascii="Times New Roman" w:hAnsi="Times New Roman"/>
          <w:color w:val="000000"/>
        </w:rPr>
      </w:pPr>
      <w:bookmarkStart w:id="16" w:name="_Toc196449064"/>
      <w:r w:rsidRPr="009F5CC7">
        <w:rPr>
          <w:rFonts w:ascii="Times New Roman" w:hAnsi="Times New Roman"/>
          <w:color w:val="000000"/>
        </w:rPr>
        <w:t>ARTICLE IX</w:t>
      </w:r>
      <w:bookmarkEnd w:id="16"/>
    </w:p>
    <w:p w14:paraId="6C82CF52" w14:textId="77777777" w:rsidR="003F5089" w:rsidRPr="009F5CC7" w:rsidRDefault="003F5089" w:rsidP="00D03B39">
      <w:pPr>
        <w:pStyle w:val="Heading3"/>
        <w:rPr>
          <w:rFonts w:ascii="Times New Roman" w:hAnsi="Times New Roman"/>
          <w:color w:val="000000"/>
        </w:rPr>
      </w:pPr>
      <w:bookmarkStart w:id="17" w:name="_Toc196449065"/>
      <w:r w:rsidRPr="009F5CC7">
        <w:rPr>
          <w:rFonts w:ascii="Times New Roman" w:hAnsi="Times New Roman"/>
          <w:color w:val="000000"/>
        </w:rPr>
        <w:t xml:space="preserve">MEETINGS OF THE </w:t>
      </w:r>
      <w:r w:rsidR="004C6609" w:rsidRPr="009F5CC7">
        <w:rPr>
          <w:rFonts w:ascii="Times New Roman" w:hAnsi="Times New Roman"/>
          <w:color w:val="000000"/>
        </w:rPr>
        <w:t>CHAPTER</w:t>
      </w:r>
      <w:r w:rsidRPr="009F5CC7">
        <w:rPr>
          <w:rFonts w:ascii="Times New Roman" w:hAnsi="Times New Roman"/>
          <w:color w:val="000000"/>
        </w:rPr>
        <w:t xml:space="preserve"> MEMBERS</w:t>
      </w:r>
      <w:bookmarkEnd w:id="17"/>
    </w:p>
    <w:p w14:paraId="71585FB1" w14:textId="77777777" w:rsidR="003F5089" w:rsidRPr="009F5CC7" w:rsidRDefault="003F5089">
      <w:pPr>
        <w:rPr>
          <w:color w:val="000000"/>
          <w:sz w:val="24"/>
        </w:rPr>
      </w:pPr>
    </w:p>
    <w:p w14:paraId="665C0082" w14:textId="2848526B" w:rsidR="003F5089" w:rsidRPr="009F5CC7" w:rsidRDefault="003F5089">
      <w:pPr>
        <w:rPr>
          <w:bCs/>
          <w:color w:val="000000"/>
          <w:sz w:val="24"/>
        </w:rPr>
      </w:pPr>
      <w:r w:rsidRPr="009F5CC7">
        <w:rPr>
          <w:b/>
          <w:color w:val="000000"/>
          <w:sz w:val="24"/>
        </w:rPr>
        <w:t>SECTION 1. ANNUAL MEETING.</w:t>
      </w:r>
      <w:r w:rsidR="00AD1AC0" w:rsidRPr="009F5CC7">
        <w:t xml:space="preserve"> </w:t>
      </w:r>
      <w:r w:rsidR="00AD1AC0" w:rsidRPr="009F5CC7">
        <w:rPr>
          <w:bCs/>
          <w:color w:val="000000"/>
          <w:sz w:val="24"/>
        </w:rPr>
        <w:t xml:space="preserve">The annual meeting of the </w:t>
      </w:r>
      <w:r w:rsidR="009342FD" w:rsidRPr="009F5CC7">
        <w:rPr>
          <w:bCs/>
          <w:color w:val="000000"/>
          <w:sz w:val="24"/>
        </w:rPr>
        <w:t>Chapter</w:t>
      </w:r>
      <w:r w:rsidR="00AD1AC0" w:rsidRPr="009F5CC7">
        <w:rPr>
          <w:bCs/>
          <w:color w:val="000000"/>
          <w:sz w:val="24"/>
        </w:rPr>
        <w:t xml:space="preserve"> membership shall be held in April for the election of Officers and Directors and such other annual and/or special business as may be required. Written notice thereof shall be given to all members at least fifteen (15) days prior</w:t>
      </w:r>
      <w:r w:rsidR="0008158C" w:rsidRPr="009F5CC7">
        <w:rPr>
          <w:bCs/>
          <w:color w:val="000000"/>
          <w:sz w:val="24"/>
        </w:rPr>
        <w:t>.</w:t>
      </w:r>
    </w:p>
    <w:p w14:paraId="728C7B20" w14:textId="77777777" w:rsidR="003F5089" w:rsidRPr="009F5CC7" w:rsidRDefault="003F5089">
      <w:pPr>
        <w:rPr>
          <w:color w:val="000000"/>
          <w:sz w:val="24"/>
        </w:rPr>
      </w:pPr>
    </w:p>
    <w:p w14:paraId="125C7D27" w14:textId="48E27F12" w:rsidR="003F5089" w:rsidRPr="009F5CC7" w:rsidRDefault="003F5089">
      <w:pPr>
        <w:rPr>
          <w:color w:val="000000"/>
          <w:sz w:val="24"/>
        </w:rPr>
      </w:pPr>
      <w:r w:rsidRPr="009F5CC7">
        <w:rPr>
          <w:b/>
          <w:color w:val="000000"/>
          <w:sz w:val="24"/>
        </w:rPr>
        <w:t>SECTION 2. Special Meetings.</w:t>
      </w:r>
      <w:r w:rsidRPr="009F5CC7">
        <w:rPr>
          <w:color w:val="000000"/>
          <w:sz w:val="24"/>
        </w:rPr>
        <w:t xml:space="preserve"> Special meetings of the </w:t>
      </w:r>
      <w:r w:rsidR="004C6609" w:rsidRPr="009F5CC7">
        <w:rPr>
          <w:color w:val="000000"/>
          <w:sz w:val="24"/>
        </w:rPr>
        <w:t>Chapter</w:t>
      </w:r>
      <w:r w:rsidRPr="009F5CC7">
        <w:rPr>
          <w:color w:val="000000"/>
          <w:sz w:val="24"/>
        </w:rPr>
        <w:t xml:space="preserve"> membership may be called by the Board of Directors or the members of the</w:t>
      </w:r>
      <w:r w:rsidR="004C6609" w:rsidRPr="009F5CC7">
        <w:rPr>
          <w:color w:val="000000"/>
          <w:sz w:val="24"/>
        </w:rPr>
        <w:t xml:space="preserve"> Chapter</w:t>
      </w:r>
      <w:r w:rsidRPr="009F5CC7">
        <w:rPr>
          <w:color w:val="000000"/>
          <w:sz w:val="24"/>
        </w:rPr>
        <w:t xml:space="preserve"> in accordance with the provisions set forth in the </w:t>
      </w:r>
      <w:r w:rsidR="00523A2E" w:rsidRPr="009F5CC7">
        <w:rPr>
          <w:color w:val="000000"/>
          <w:sz w:val="24"/>
        </w:rPr>
        <w:t>nonp</w:t>
      </w:r>
      <w:r w:rsidRPr="009F5CC7">
        <w:rPr>
          <w:color w:val="000000"/>
          <w:sz w:val="24"/>
        </w:rPr>
        <w:t>rofit Corporation Act of the State of</w:t>
      </w:r>
      <w:r w:rsidR="00F5583A" w:rsidRPr="009F5CC7">
        <w:rPr>
          <w:color w:val="000000"/>
          <w:sz w:val="24"/>
        </w:rPr>
        <w:t xml:space="preserve"> Texas</w:t>
      </w:r>
      <w:r w:rsidRPr="009F5CC7">
        <w:rPr>
          <w:color w:val="000000"/>
          <w:sz w:val="24"/>
        </w:rPr>
        <w:t>.</w:t>
      </w:r>
    </w:p>
    <w:p w14:paraId="013A04D5" w14:textId="77777777" w:rsidR="003F5089" w:rsidRPr="009F5CC7" w:rsidRDefault="003F5089">
      <w:pPr>
        <w:rPr>
          <w:color w:val="000000"/>
          <w:sz w:val="24"/>
        </w:rPr>
      </w:pPr>
    </w:p>
    <w:p w14:paraId="29D813AE" w14:textId="627FAD60" w:rsidR="003F5089" w:rsidRPr="009F5CC7" w:rsidRDefault="003F5089">
      <w:pPr>
        <w:rPr>
          <w:color w:val="000000"/>
          <w:sz w:val="24"/>
        </w:rPr>
      </w:pPr>
      <w:r w:rsidRPr="009F5CC7">
        <w:rPr>
          <w:b/>
          <w:color w:val="000000"/>
          <w:sz w:val="24"/>
        </w:rPr>
        <w:t>SECTION 3. Quorum.</w:t>
      </w:r>
      <w:r w:rsidRPr="009F5CC7">
        <w:rPr>
          <w:color w:val="000000"/>
          <w:sz w:val="24"/>
        </w:rPr>
        <w:t xml:space="preserve"> At all annual or special meetings of the </w:t>
      </w:r>
      <w:r w:rsidR="004C6609" w:rsidRPr="009F5CC7">
        <w:rPr>
          <w:color w:val="000000"/>
          <w:sz w:val="24"/>
        </w:rPr>
        <w:t>Chapter</w:t>
      </w:r>
      <w:r w:rsidRPr="009F5CC7">
        <w:rPr>
          <w:color w:val="000000"/>
          <w:sz w:val="24"/>
        </w:rPr>
        <w:t xml:space="preserve"> membership a quorum shall be the presence at such meeting of at least </w:t>
      </w:r>
      <w:r w:rsidR="00CE1FE5" w:rsidRPr="009F5CC7">
        <w:rPr>
          <w:color w:val="000000"/>
          <w:sz w:val="24"/>
        </w:rPr>
        <w:t>2</w:t>
      </w:r>
      <w:r w:rsidRPr="009F5CC7">
        <w:rPr>
          <w:color w:val="000000"/>
          <w:sz w:val="24"/>
        </w:rPr>
        <w:t xml:space="preserve">% of the total membership of the </w:t>
      </w:r>
      <w:r w:rsidR="004C6609" w:rsidRPr="009F5CC7">
        <w:rPr>
          <w:color w:val="000000"/>
          <w:sz w:val="24"/>
        </w:rPr>
        <w:t>Chapter</w:t>
      </w:r>
      <w:r w:rsidRPr="009F5CC7">
        <w:rPr>
          <w:color w:val="000000"/>
          <w:sz w:val="24"/>
        </w:rPr>
        <w:t>.</w:t>
      </w:r>
    </w:p>
    <w:p w14:paraId="6177CBCF" w14:textId="77777777" w:rsidR="003F5089" w:rsidRPr="009F5CC7" w:rsidRDefault="003F5089">
      <w:pPr>
        <w:rPr>
          <w:color w:val="000000"/>
          <w:sz w:val="24"/>
        </w:rPr>
      </w:pPr>
    </w:p>
    <w:p w14:paraId="4BD2A21F" w14:textId="0136092E" w:rsidR="003F5089" w:rsidRPr="009F5CC7" w:rsidRDefault="003F5089">
      <w:pPr>
        <w:rPr>
          <w:color w:val="000000"/>
          <w:sz w:val="24"/>
        </w:rPr>
      </w:pPr>
      <w:r w:rsidRPr="009F5CC7">
        <w:rPr>
          <w:b/>
          <w:color w:val="000000"/>
          <w:sz w:val="24"/>
        </w:rPr>
        <w:t>SECTION 4. Voting.</w:t>
      </w:r>
      <w:r w:rsidRPr="009F5CC7">
        <w:rPr>
          <w:color w:val="000000"/>
          <w:sz w:val="24"/>
        </w:rPr>
        <w:t xml:space="preserve"> On all questions or issues presented for a vote at the annual meeting or any special meeting of the </w:t>
      </w:r>
      <w:r w:rsidR="004C6609" w:rsidRPr="009F5CC7">
        <w:rPr>
          <w:color w:val="000000"/>
          <w:sz w:val="24"/>
        </w:rPr>
        <w:t>Chapter</w:t>
      </w:r>
      <w:r w:rsidRPr="009F5CC7">
        <w:rPr>
          <w:color w:val="000000"/>
          <w:sz w:val="24"/>
        </w:rPr>
        <w:t xml:space="preserve"> membership, each member </w:t>
      </w:r>
      <w:r w:rsidR="00CE1FE5" w:rsidRPr="009F5CC7">
        <w:rPr>
          <w:color w:val="000000"/>
          <w:sz w:val="24"/>
        </w:rPr>
        <w:t xml:space="preserve">in good standing </w:t>
      </w:r>
      <w:r w:rsidRPr="009F5CC7">
        <w:rPr>
          <w:color w:val="000000"/>
          <w:sz w:val="24"/>
        </w:rPr>
        <w:t xml:space="preserve">shall be entitled to cast one vote. Except as otherwise required by these Bylaws, all questions or issues presented to a vote of the </w:t>
      </w:r>
      <w:r w:rsidR="004C6609" w:rsidRPr="009F5CC7">
        <w:rPr>
          <w:color w:val="000000"/>
          <w:sz w:val="24"/>
        </w:rPr>
        <w:t>Chapter</w:t>
      </w:r>
      <w:r w:rsidRPr="009F5CC7">
        <w:rPr>
          <w:color w:val="000000"/>
          <w:sz w:val="24"/>
        </w:rPr>
        <w:t xml:space="preserve"> membership shall be authorized by a simple majority of the votes cast at an annual or special meeting of the </w:t>
      </w:r>
      <w:r w:rsidR="004C6609" w:rsidRPr="009F5CC7">
        <w:rPr>
          <w:color w:val="000000"/>
          <w:sz w:val="24"/>
        </w:rPr>
        <w:t>Chapter</w:t>
      </w:r>
      <w:r w:rsidRPr="009F5CC7">
        <w:rPr>
          <w:color w:val="000000"/>
          <w:sz w:val="24"/>
        </w:rPr>
        <w:t xml:space="preserve"> membership entitled to vote thereon (provided that the affirmative votes cast in favor of any such action shall be at least equal to the quorum required by Section 3 of this Article).</w:t>
      </w:r>
    </w:p>
    <w:p w14:paraId="6AA26037" w14:textId="77777777" w:rsidR="003F5089" w:rsidRPr="009F5CC7" w:rsidRDefault="003F5089">
      <w:pPr>
        <w:rPr>
          <w:color w:val="000000"/>
          <w:sz w:val="24"/>
          <w:highlight w:val="yellow"/>
        </w:rPr>
      </w:pPr>
    </w:p>
    <w:p w14:paraId="72521FD4" w14:textId="474EE634" w:rsidR="003F5089" w:rsidRPr="009F5CC7" w:rsidRDefault="003F5089">
      <w:pPr>
        <w:rPr>
          <w:color w:val="000000"/>
          <w:sz w:val="24"/>
        </w:rPr>
      </w:pPr>
      <w:r w:rsidRPr="009F5CC7">
        <w:rPr>
          <w:b/>
          <w:color w:val="000000"/>
          <w:sz w:val="24"/>
        </w:rPr>
        <w:t xml:space="preserve">SECTION </w:t>
      </w:r>
      <w:r w:rsidR="004C6609" w:rsidRPr="009F5CC7">
        <w:rPr>
          <w:b/>
          <w:color w:val="000000"/>
          <w:sz w:val="24"/>
        </w:rPr>
        <w:t>5</w:t>
      </w:r>
      <w:r w:rsidRPr="009F5CC7">
        <w:rPr>
          <w:b/>
          <w:color w:val="000000"/>
          <w:sz w:val="24"/>
        </w:rPr>
        <w:t>. Order of Business.</w:t>
      </w:r>
      <w:r w:rsidRPr="009F5CC7">
        <w:rPr>
          <w:color w:val="000000"/>
          <w:sz w:val="24"/>
        </w:rPr>
        <w:t xml:space="preserve"> At any meeting of the </w:t>
      </w:r>
      <w:r w:rsidR="004C6609" w:rsidRPr="009F5CC7">
        <w:rPr>
          <w:color w:val="000000"/>
          <w:sz w:val="24"/>
        </w:rPr>
        <w:t>Chapter</w:t>
      </w:r>
      <w:r w:rsidRPr="009F5CC7">
        <w:rPr>
          <w:color w:val="000000"/>
          <w:sz w:val="24"/>
        </w:rPr>
        <w:t xml:space="preserve"> membership, the order of business shall be as stated on the agenda for the meeting furnished with the notice of such meeting required by this Article.</w:t>
      </w:r>
    </w:p>
    <w:p w14:paraId="539BFFE6" w14:textId="77777777" w:rsidR="003F5089" w:rsidRPr="009F5CC7" w:rsidRDefault="003F5089">
      <w:pPr>
        <w:rPr>
          <w:color w:val="000000"/>
          <w:sz w:val="24"/>
        </w:rPr>
      </w:pPr>
    </w:p>
    <w:p w14:paraId="22B50C5F" w14:textId="625908C0" w:rsidR="003F5089" w:rsidRPr="009F5CC7" w:rsidRDefault="003F5089">
      <w:pPr>
        <w:rPr>
          <w:color w:val="000000"/>
          <w:sz w:val="24"/>
        </w:rPr>
      </w:pPr>
      <w:r w:rsidRPr="009F5CC7">
        <w:rPr>
          <w:b/>
          <w:color w:val="000000"/>
          <w:sz w:val="24"/>
        </w:rPr>
        <w:t xml:space="preserve">SECTION </w:t>
      </w:r>
      <w:r w:rsidR="004C6609" w:rsidRPr="009F5CC7">
        <w:rPr>
          <w:b/>
          <w:color w:val="000000"/>
          <w:sz w:val="24"/>
        </w:rPr>
        <w:t>6</w:t>
      </w:r>
      <w:r w:rsidRPr="009F5CC7">
        <w:rPr>
          <w:b/>
          <w:color w:val="000000"/>
          <w:sz w:val="24"/>
        </w:rPr>
        <w:t xml:space="preserve">. </w:t>
      </w:r>
      <w:r w:rsidR="00461E3C" w:rsidRPr="009F5CC7">
        <w:rPr>
          <w:b/>
          <w:color w:val="000000"/>
          <w:sz w:val="24"/>
        </w:rPr>
        <w:t xml:space="preserve">Meeting </w:t>
      </w:r>
      <w:r w:rsidRPr="009F5CC7">
        <w:rPr>
          <w:b/>
          <w:color w:val="000000"/>
          <w:sz w:val="24"/>
        </w:rPr>
        <w:t>Rules.</w:t>
      </w:r>
      <w:r w:rsidRPr="009F5CC7">
        <w:rPr>
          <w:color w:val="000000"/>
          <w:sz w:val="24"/>
        </w:rPr>
        <w:t xml:space="preserve"> At all meetings of the </w:t>
      </w:r>
      <w:r w:rsidR="004C6609" w:rsidRPr="009F5CC7">
        <w:rPr>
          <w:color w:val="000000"/>
          <w:sz w:val="24"/>
        </w:rPr>
        <w:t>Chapter</w:t>
      </w:r>
      <w:r w:rsidRPr="009F5CC7">
        <w:rPr>
          <w:color w:val="000000"/>
          <w:sz w:val="24"/>
        </w:rPr>
        <w:t xml:space="preserve">, including the Board of Directors, </w:t>
      </w:r>
      <w:r w:rsidR="00461E3C" w:rsidRPr="009F5CC7">
        <w:rPr>
          <w:color w:val="000000"/>
          <w:sz w:val="24"/>
        </w:rPr>
        <w:t xml:space="preserve">shall be conducted, with </w:t>
      </w:r>
      <w:r w:rsidR="00301042" w:rsidRPr="009F5CC7">
        <w:rPr>
          <w:color w:val="000000"/>
          <w:sz w:val="24"/>
        </w:rPr>
        <w:t xml:space="preserve">proper </w:t>
      </w:r>
      <w:r w:rsidR="00461E3C" w:rsidRPr="009F5CC7">
        <w:rPr>
          <w:color w:val="000000"/>
          <w:sz w:val="24"/>
        </w:rPr>
        <w:t>etiquette and respect for the members and Board of Directors</w:t>
      </w:r>
      <w:r w:rsidRPr="009F5CC7">
        <w:rPr>
          <w:color w:val="000000"/>
          <w:sz w:val="24"/>
        </w:rPr>
        <w:t>.</w:t>
      </w:r>
    </w:p>
    <w:p w14:paraId="16A86EFB" w14:textId="77777777" w:rsidR="003F5089" w:rsidRPr="009F5CC7" w:rsidRDefault="003F5089">
      <w:pPr>
        <w:rPr>
          <w:color w:val="000000"/>
          <w:sz w:val="24"/>
        </w:rPr>
      </w:pPr>
    </w:p>
    <w:p w14:paraId="56B65E30" w14:textId="77777777" w:rsidR="003F5089" w:rsidRPr="009F5CC7" w:rsidRDefault="003F5089" w:rsidP="00D03B39">
      <w:pPr>
        <w:pStyle w:val="Heading3"/>
        <w:rPr>
          <w:rFonts w:ascii="Times New Roman" w:hAnsi="Times New Roman"/>
          <w:color w:val="000000"/>
        </w:rPr>
      </w:pPr>
      <w:bookmarkStart w:id="18" w:name="_Toc196449066"/>
      <w:bookmarkStart w:id="19" w:name="_Hlk189222251"/>
      <w:r w:rsidRPr="009F5CC7">
        <w:rPr>
          <w:rFonts w:ascii="Times New Roman" w:hAnsi="Times New Roman"/>
          <w:color w:val="000000"/>
        </w:rPr>
        <w:t>ARTICLE X</w:t>
      </w:r>
      <w:bookmarkEnd w:id="18"/>
    </w:p>
    <w:p w14:paraId="2D482A76" w14:textId="77777777" w:rsidR="003F5089" w:rsidRPr="009F5CC7" w:rsidRDefault="003F5089" w:rsidP="00D03B39">
      <w:pPr>
        <w:pStyle w:val="Heading3"/>
        <w:rPr>
          <w:rFonts w:ascii="Times New Roman" w:hAnsi="Times New Roman"/>
          <w:color w:val="000000"/>
        </w:rPr>
      </w:pPr>
      <w:bookmarkStart w:id="20" w:name="_Toc196449067"/>
      <w:r w:rsidRPr="009F5CC7">
        <w:rPr>
          <w:rFonts w:ascii="Times New Roman" w:hAnsi="Times New Roman"/>
          <w:color w:val="000000"/>
        </w:rPr>
        <w:t>COMMITTEES</w:t>
      </w:r>
      <w:bookmarkEnd w:id="20"/>
    </w:p>
    <w:p w14:paraId="4491AE3C" w14:textId="77777777" w:rsidR="003F5089" w:rsidRPr="009F5CC7" w:rsidRDefault="003F5089">
      <w:pPr>
        <w:rPr>
          <w:color w:val="000000"/>
          <w:sz w:val="24"/>
        </w:rPr>
      </w:pPr>
    </w:p>
    <w:p w14:paraId="23D60492" w14:textId="1C557062" w:rsidR="003F5089" w:rsidRPr="009F5CC7" w:rsidRDefault="003F5089">
      <w:pPr>
        <w:rPr>
          <w:color w:val="000000"/>
          <w:sz w:val="24"/>
        </w:rPr>
      </w:pPr>
      <w:r w:rsidRPr="009F5CC7">
        <w:rPr>
          <w:b/>
          <w:color w:val="000000"/>
          <w:sz w:val="24"/>
        </w:rPr>
        <w:t>SECTION 1.</w:t>
      </w:r>
      <w:bookmarkEnd w:id="19"/>
      <w:r w:rsidRPr="009F5CC7">
        <w:rPr>
          <w:b/>
          <w:color w:val="000000"/>
          <w:sz w:val="24"/>
        </w:rPr>
        <w:t xml:space="preserve"> Standing Committees.</w:t>
      </w:r>
      <w:r w:rsidRPr="009F5CC7">
        <w:rPr>
          <w:color w:val="000000"/>
          <w:sz w:val="24"/>
        </w:rPr>
        <w:t xml:space="preserve"> The following standing committees shall be established </w:t>
      </w:r>
      <w:r w:rsidR="009342FD" w:rsidRPr="009F5CC7">
        <w:rPr>
          <w:color w:val="000000"/>
          <w:sz w:val="24"/>
        </w:rPr>
        <w:t xml:space="preserve">as applicable </w:t>
      </w:r>
      <w:r w:rsidRPr="009F5CC7">
        <w:rPr>
          <w:color w:val="000000"/>
          <w:sz w:val="24"/>
        </w:rPr>
        <w:t xml:space="preserve">within the </w:t>
      </w:r>
      <w:r w:rsidR="004C6609" w:rsidRPr="009F5CC7">
        <w:rPr>
          <w:color w:val="000000"/>
          <w:sz w:val="24"/>
        </w:rPr>
        <w:t>Chapter</w:t>
      </w:r>
      <w:r w:rsidR="009342FD" w:rsidRPr="009F5CC7">
        <w:rPr>
          <w:color w:val="000000"/>
          <w:sz w:val="24"/>
        </w:rPr>
        <w:t>.</w:t>
      </w:r>
    </w:p>
    <w:p w14:paraId="647A2789" w14:textId="77777777" w:rsidR="003F5089" w:rsidRPr="009F5CC7" w:rsidRDefault="003F5089">
      <w:pPr>
        <w:rPr>
          <w:color w:val="000000"/>
          <w:sz w:val="24"/>
        </w:rPr>
      </w:pPr>
    </w:p>
    <w:p w14:paraId="1AFF1CBF" w14:textId="3D92B619" w:rsidR="00741ABA" w:rsidRPr="009F5CC7" w:rsidRDefault="00741ABA" w:rsidP="00741ABA">
      <w:pPr>
        <w:pStyle w:val="ListParagraph"/>
        <w:numPr>
          <w:ilvl w:val="0"/>
          <w:numId w:val="11"/>
        </w:numPr>
        <w:ind w:left="1440" w:hanging="720"/>
        <w:rPr>
          <w:color w:val="000000"/>
          <w:sz w:val="24"/>
        </w:rPr>
      </w:pPr>
      <w:r w:rsidRPr="009F5CC7">
        <w:rPr>
          <w:color w:val="000000"/>
          <w:sz w:val="24"/>
        </w:rPr>
        <w:t>Academic Partnership</w:t>
      </w:r>
    </w:p>
    <w:p w14:paraId="0AE8BFC4" w14:textId="05E6253C" w:rsidR="000E7716" w:rsidRPr="009F5CC7" w:rsidRDefault="0008158C" w:rsidP="000E7716">
      <w:pPr>
        <w:pStyle w:val="ListParagraph"/>
        <w:numPr>
          <w:ilvl w:val="0"/>
          <w:numId w:val="11"/>
        </w:numPr>
        <w:ind w:left="1440" w:hanging="720"/>
        <w:rPr>
          <w:color w:val="000000"/>
          <w:sz w:val="24"/>
        </w:rPr>
      </w:pPr>
      <w:r w:rsidRPr="009F5CC7">
        <w:rPr>
          <w:color w:val="000000"/>
          <w:sz w:val="24"/>
        </w:rPr>
        <w:t>Administration</w:t>
      </w:r>
      <w:r w:rsidR="000E7716" w:rsidRPr="009F5CC7">
        <w:rPr>
          <w:color w:val="000000"/>
          <w:sz w:val="24"/>
        </w:rPr>
        <w:t>/Policies</w:t>
      </w:r>
      <w:r w:rsidR="0003532E" w:rsidRPr="009F5CC7">
        <w:rPr>
          <w:color w:val="000000"/>
          <w:sz w:val="24"/>
        </w:rPr>
        <w:t>/Governance</w:t>
      </w:r>
    </w:p>
    <w:p w14:paraId="4FC43781" w14:textId="46E0B4C1" w:rsidR="00741ABA" w:rsidRPr="009F5CC7" w:rsidRDefault="00741ABA" w:rsidP="00741ABA">
      <w:pPr>
        <w:pStyle w:val="ListParagraph"/>
        <w:numPr>
          <w:ilvl w:val="0"/>
          <w:numId w:val="11"/>
        </w:numPr>
        <w:ind w:left="1440" w:hanging="720"/>
        <w:rPr>
          <w:color w:val="000000"/>
          <w:sz w:val="24"/>
        </w:rPr>
      </w:pPr>
      <w:r w:rsidRPr="009F5CC7">
        <w:rPr>
          <w:color w:val="000000"/>
          <w:sz w:val="24"/>
        </w:rPr>
        <w:t>Awards and Recognition</w:t>
      </w:r>
    </w:p>
    <w:p w14:paraId="21A81B97" w14:textId="4A58591B" w:rsidR="00741ABA" w:rsidRPr="009F5CC7" w:rsidRDefault="00741ABA" w:rsidP="00741ABA">
      <w:pPr>
        <w:pStyle w:val="ListParagraph"/>
        <w:numPr>
          <w:ilvl w:val="0"/>
          <w:numId w:val="11"/>
        </w:numPr>
        <w:ind w:left="1440" w:hanging="720"/>
        <w:rPr>
          <w:color w:val="000000"/>
          <w:sz w:val="24"/>
        </w:rPr>
      </w:pPr>
      <w:r w:rsidRPr="009F5CC7">
        <w:rPr>
          <w:color w:val="000000"/>
          <w:sz w:val="24"/>
        </w:rPr>
        <w:t>Business Survey and Market Report</w:t>
      </w:r>
    </w:p>
    <w:p w14:paraId="6ADAF672" w14:textId="35833AE3" w:rsidR="00741ABA" w:rsidRPr="009F5CC7" w:rsidRDefault="00741ABA" w:rsidP="00741ABA">
      <w:pPr>
        <w:pStyle w:val="ListParagraph"/>
        <w:numPr>
          <w:ilvl w:val="0"/>
          <w:numId w:val="11"/>
        </w:numPr>
        <w:ind w:left="1440" w:hanging="720"/>
        <w:rPr>
          <w:color w:val="000000"/>
          <w:sz w:val="24"/>
        </w:rPr>
      </w:pPr>
      <w:r w:rsidRPr="009F5CC7">
        <w:rPr>
          <w:color w:val="000000"/>
          <w:sz w:val="24"/>
        </w:rPr>
        <w:t>Career Services</w:t>
      </w:r>
    </w:p>
    <w:p w14:paraId="00CC93AE" w14:textId="77777777" w:rsidR="00A44930" w:rsidRPr="009F5CC7" w:rsidRDefault="0008158C" w:rsidP="00741ABA">
      <w:pPr>
        <w:pStyle w:val="ListParagraph"/>
        <w:numPr>
          <w:ilvl w:val="0"/>
          <w:numId w:val="11"/>
        </w:numPr>
        <w:ind w:left="1440" w:hanging="720"/>
        <w:rPr>
          <w:color w:val="000000"/>
          <w:sz w:val="24"/>
        </w:rPr>
      </w:pPr>
      <w:r w:rsidRPr="009F5CC7">
        <w:rPr>
          <w:color w:val="000000"/>
          <w:sz w:val="24"/>
        </w:rPr>
        <w:t>Communication</w:t>
      </w:r>
    </w:p>
    <w:p w14:paraId="5BCCBADF" w14:textId="5D03C2BD" w:rsidR="00741ABA" w:rsidRPr="009F5CC7" w:rsidRDefault="00A44930" w:rsidP="00741ABA">
      <w:pPr>
        <w:pStyle w:val="ListParagraph"/>
        <w:numPr>
          <w:ilvl w:val="0"/>
          <w:numId w:val="11"/>
        </w:numPr>
        <w:ind w:left="1440" w:hanging="720"/>
        <w:rPr>
          <w:color w:val="000000"/>
          <w:sz w:val="24"/>
        </w:rPr>
      </w:pPr>
      <w:r w:rsidRPr="009F5CC7">
        <w:rPr>
          <w:color w:val="000000"/>
          <w:sz w:val="24"/>
        </w:rPr>
        <w:t>Education</w:t>
      </w:r>
      <w:r w:rsidR="00741ABA" w:rsidRPr="009F5CC7">
        <w:rPr>
          <w:color w:val="000000"/>
          <w:sz w:val="24"/>
        </w:rPr>
        <w:t xml:space="preserve"> or</w:t>
      </w:r>
      <w:r w:rsidRPr="009F5CC7">
        <w:rPr>
          <w:color w:val="000000"/>
          <w:sz w:val="24"/>
        </w:rPr>
        <w:t xml:space="preserve"> </w:t>
      </w:r>
      <w:r w:rsidR="00741ABA" w:rsidRPr="009F5CC7">
        <w:rPr>
          <w:color w:val="000000"/>
          <w:sz w:val="24"/>
        </w:rPr>
        <w:t>Professional Development</w:t>
      </w:r>
    </w:p>
    <w:p w14:paraId="76F7A895" w14:textId="3101BAE4" w:rsidR="00F458A8" w:rsidRPr="009F5CC7" w:rsidRDefault="00F458A8" w:rsidP="00741ABA">
      <w:pPr>
        <w:pStyle w:val="ListParagraph"/>
        <w:numPr>
          <w:ilvl w:val="0"/>
          <w:numId w:val="11"/>
        </w:numPr>
        <w:ind w:left="1440" w:hanging="720"/>
        <w:rPr>
          <w:color w:val="000000"/>
          <w:sz w:val="24"/>
        </w:rPr>
      </w:pPr>
      <w:bookmarkStart w:id="21" w:name="_Hlk189222189"/>
      <w:r w:rsidRPr="009F5CC7">
        <w:rPr>
          <w:color w:val="000000"/>
          <w:sz w:val="24"/>
        </w:rPr>
        <w:t>Emerging Professionals Group</w:t>
      </w:r>
    </w:p>
    <w:p w14:paraId="5BE0232E" w14:textId="25DBE4AB" w:rsidR="005F083A" w:rsidRPr="009F5CC7" w:rsidRDefault="005F083A" w:rsidP="00741ABA">
      <w:pPr>
        <w:pStyle w:val="ListParagraph"/>
        <w:numPr>
          <w:ilvl w:val="0"/>
          <w:numId w:val="11"/>
        </w:numPr>
        <w:ind w:left="1440" w:hanging="720"/>
        <w:rPr>
          <w:color w:val="000000"/>
          <w:sz w:val="24"/>
        </w:rPr>
      </w:pPr>
      <w:r w:rsidRPr="009F5CC7">
        <w:rPr>
          <w:color w:val="000000"/>
          <w:sz w:val="24"/>
        </w:rPr>
        <w:t>Events</w:t>
      </w:r>
    </w:p>
    <w:p w14:paraId="22444E62" w14:textId="2B1536E4" w:rsidR="00301042" w:rsidRPr="009F5CC7" w:rsidRDefault="00301042" w:rsidP="00741ABA">
      <w:pPr>
        <w:pStyle w:val="ListParagraph"/>
        <w:numPr>
          <w:ilvl w:val="0"/>
          <w:numId w:val="11"/>
        </w:numPr>
        <w:ind w:left="1440" w:hanging="720"/>
        <w:rPr>
          <w:color w:val="000000"/>
          <w:sz w:val="24"/>
        </w:rPr>
      </w:pPr>
      <w:r w:rsidRPr="009F5CC7">
        <w:rPr>
          <w:color w:val="000000"/>
          <w:sz w:val="24"/>
        </w:rPr>
        <w:t>Executive Advisory Board/Leadership</w:t>
      </w:r>
      <w:r w:rsidR="005F083A" w:rsidRPr="009F5CC7">
        <w:rPr>
          <w:color w:val="000000"/>
          <w:sz w:val="24"/>
        </w:rPr>
        <w:t>/</w:t>
      </w:r>
      <w:r w:rsidRPr="009F5CC7">
        <w:rPr>
          <w:color w:val="000000"/>
          <w:sz w:val="24"/>
        </w:rPr>
        <w:t>Mentoring</w:t>
      </w:r>
    </w:p>
    <w:p w14:paraId="164CB4E2" w14:textId="2A2B2DD4" w:rsidR="00144ECE" w:rsidRPr="009F5CC7" w:rsidRDefault="00144ECE" w:rsidP="00741ABA">
      <w:pPr>
        <w:pStyle w:val="ListParagraph"/>
        <w:numPr>
          <w:ilvl w:val="0"/>
          <w:numId w:val="11"/>
        </w:numPr>
        <w:ind w:left="1440" w:hanging="720"/>
        <w:rPr>
          <w:color w:val="000000"/>
          <w:sz w:val="24"/>
        </w:rPr>
      </w:pPr>
      <w:r w:rsidRPr="009F5CC7">
        <w:rPr>
          <w:color w:val="000000"/>
          <w:sz w:val="24"/>
        </w:rPr>
        <w:t>Golf</w:t>
      </w:r>
    </w:p>
    <w:bookmarkEnd w:id="21"/>
    <w:p w14:paraId="74F93D81" w14:textId="77777777" w:rsidR="00A44930" w:rsidRPr="009F5CC7" w:rsidRDefault="00A44930" w:rsidP="00741ABA">
      <w:pPr>
        <w:pStyle w:val="ListParagraph"/>
        <w:numPr>
          <w:ilvl w:val="0"/>
          <w:numId w:val="11"/>
        </w:numPr>
        <w:ind w:left="1440" w:hanging="720"/>
        <w:rPr>
          <w:color w:val="000000"/>
          <w:sz w:val="24"/>
        </w:rPr>
      </w:pPr>
      <w:r w:rsidRPr="009F5CC7">
        <w:rPr>
          <w:color w:val="000000"/>
          <w:sz w:val="24"/>
        </w:rPr>
        <w:t>Marketing</w:t>
      </w:r>
    </w:p>
    <w:p w14:paraId="67F6C994" w14:textId="33D10717" w:rsidR="00A44930" w:rsidRPr="009F5CC7" w:rsidRDefault="00A44930" w:rsidP="00741ABA">
      <w:pPr>
        <w:pStyle w:val="ListParagraph"/>
        <w:numPr>
          <w:ilvl w:val="0"/>
          <w:numId w:val="11"/>
        </w:numPr>
        <w:ind w:left="1440" w:hanging="720"/>
        <w:rPr>
          <w:color w:val="000000"/>
          <w:sz w:val="24"/>
        </w:rPr>
      </w:pPr>
      <w:r w:rsidRPr="009F5CC7">
        <w:rPr>
          <w:color w:val="000000"/>
          <w:sz w:val="24"/>
        </w:rPr>
        <w:t>Membership</w:t>
      </w:r>
    </w:p>
    <w:p w14:paraId="7445CB50" w14:textId="3495A3EA" w:rsidR="00A44930" w:rsidRPr="009F5CC7" w:rsidRDefault="00A44930" w:rsidP="00741ABA">
      <w:pPr>
        <w:pStyle w:val="ListParagraph"/>
        <w:numPr>
          <w:ilvl w:val="0"/>
          <w:numId w:val="11"/>
        </w:numPr>
        <w:ind w:left="1440" w:hanging="720"/>
        <w:rPr>
          <w:color w:val="000000"/>
          <w:sz w:val="24"/>
        </w:rPr>
      </w:pPr>
      <w:r w:rsidRPr="009F5CC7">
        <w:rPr>
          <w:color w:val="000000"/>
          <w:sz w:val="24"/>
        </w:rPr>
        <w:t>Nominating</w:t>
      </w:r>
    </w:p>
    <w:p w14:paraId="7FE64260" w14:textId="7F59CC09" w:rsidR="00301042" w:rsidRPr="009F5CC7" w:rsidRDefault="00301042" w:rsidP="00741ABA">
      <w:pPr>
        <w:pStyle w:val="ListParagraph"/>
        <w:numPr>
          <w:ilvl w:val="0"/>
          <w:numId w:val="11"/>
        </w:numPr>
        <w:ind w:left="1440" w:hanging="720"/>
        <w:rPr>
          <w:color w:val="000000"/>
          <w:sz w:val="24"/>
        </w:rPr>
      </w:pPr>
      <w:r w:rsidRPr="009F5CC7">
        <w:rPr>
          <w:color w:val="000000"/>
          <w:sz w:val="24"/>
        </w:rPr>
        <w:t xml:space="preserve">Programs </w:t>
      </w:r>
    </w:p>
    <w:p w14:paraId="1BAF623E" w14:textId="77777777" w:rsidR="00741ABA" w:rsidRPr="009F5CC7" w:rsidRDefault="003F5089" w:rsidP="00741ABA">
      <w:pPr>
        <w:pStyle w:val="ListParagraph"/>
        <w:numPr>
          <w:ilvl w:val="0"/>
          <w:numId w:val="11"/>
        </w:numPr>
        <w:ind w:left="1440" w:hanging="720"/>
        <w:rPr>
          <w:color w:val="000000"/>
          <w:sz w:val="24"/>
        </w:rPr>
      </w:pPr>
      <w:r w:rsidRPr="009F5CC7">
        <w:rPr>
          <w:color w:val="000000"/>
          <w:sz w:val="24"/>
        </w:rPr>
        <w:t>Public Relations</w:t>
      </w:r>
    </w:p>
    <w:p w14:paraId="3E67548D" w14:textId="6B86A095" w:rsidR="00301042" w:rsidRPr="009F5CC7" w:rsidRDefault="00301042" w:rsidP="00741ABA">
      <w:pPr>
        <w:pStyle w:val="ListParagraph"/>
        <w:numPr>
          <w:ilvl w:val="0"/>
          <w:numId w:val="11"/>
        </w:numPr>
        <w:ind w:left="1440" w:hanging="720"/>
        <w:rPr>
          <w:color w:val="000000"/>
          <w:sz w:val="24"/>
        </w:rPr>
      </w:pPr>
      <w:r w:rsidRPr="009F5CC7">
        <w:rPr>
          <w:color w:val="000000"/>
          <w:sz w:val="24"/>
        </w:rPr>
        <w:t>Sponsorship or Fund Raising</w:t>
      </w:r>
    </w:p>
    <w:p w14:paraId="37939008" w14:textId="6A832B82" w:rsidR="00144ECE" w:rsidRDefault="00144ECE" w:rsidP="00741ABA">
      <w:pPr>
        <w:pStyle w:val="ListParagraph"/>
        <w:numPr>
          <w:ilvl w:val="0"/>
          <w:numId w:val="11"/>
        </w:numPr>
        <w:ind w:left="1440" w:hanging="720"/>
        <w:rPr>
          <w:color w:val="000000"/>
          <w:sz w:val="24"/>
        </w:rPr>
      </w:pPr>
      <w:r w:rsidRPr="009F5CC7">
        <w:rPr>
          <w:color w:val="000000"/>
          <w:sz w:val="24"/>
        </w:rPr>
        <w:t>Supplier Expo</w:t>
      </w:r>
    </w:p>
    <w:p w14:paraId="466D2ABA" w14:textId="2A2099D2" w:rsidR="0006782D" w:rsidRPr="00994F7A" w:rsidRDefault="0006782D" w:rsidP="00741ABA">
      <w:pPr>
        <w:pStyle w:val="ListParagraph"/>
        <w:numPr>
          <w:ilvl w:val="0"/>
          <w:numId w:val="11"/>
        </w:numPr>
        <w:ind w:left="1440" w:hanging="720"/>
        <w:rPr>
          <w:color w:val="000000"/>
          <w:sz w:val="24"/>
        </w:rPr>
      </w:pPr>
      <w:r w:rsidRPr="00994F7A">
        <w:rPr>
          <w:color w:val="000000"/>
          <w:sz w:val="24"/>
        </w:rPr>
        <w:t>AI Supply Management Center of Excellence</w:t>
      </w:r>
    </w:p>
    <w:p w14:paraId="4ACBDD15" w14:textId="6C798677" w:rsidR="003F5089" w:rsidRPr="009F5CC7" w:rsidRDefault="003F5089" w:rsidP="00A44930">
      <w:pPr>
        <w:ind w:left="720"/>
        <w:rPr>
          <w:color w:val="000000"/>
          <w:sz w:val="24"/>
        </w:rPr>
      </w:pPr>
    </w:p>
    <w:p w14:paraId="09ED4267" w14:textId="745E392A" w:rsidR="003F5089" w:rsidRPr="009F5CC7" w:rsidRDefault="003F5089" w:rsidP="00FD61CB">
      <w:pPr>
        <w:rPr>
          <w:color w:val="000000"/>
          <w:sz w:val="24"/>
        </w:rPr>
      </w:pPr>
      <w:r w:rsidRPr="009F5CC7">
        <w:rPr>
          <w:color w:val="000000"/>
          <w:sz w:val="24"/>
        </w:rPr>
        <w:t xml:space="preserve">The Board of Directors of the </w:t>
      </w:r>
      <w:r w:rsidR="00854C17" w:rsidRPr="009F5CC7">
        <w:rPr>
          <w:color w:val="000000"/>
          <w:sz w:val="24"/>
        </w:rPr>
        <w:t>Chapter</w:t>
      </w:r>
      <w:r w:rsidRPr="009F5CC7">
        <w:rPr>
          <w:color w:val="000000"/>
          <w:sz w:val="24"/>
        </w:rPr>
        <w:t xml:space="preserve"> shall authorize additional committee(s) as Standing Committee(s) </w:t>
      </w:r>
      <w:r w:rsidR="00A44930" w:rsidRPr="009F5CC7">
        <w:rPr>
          <w:color w:val="000000"/>
          <w:sz w:val="24"/>
        </w:rPr>
        <w:t>if</w:t>
      </w:r>
      <w:r w:rsidRPr="009F5CC7">
        <w:rPr>
          <w:color w:val="000000"/>
          <w:sz w:val="24"/>
        </w:rPr>
        <w:t xml:space="preserve"> necessary.</w:t>
      </w:r>
    </w:p>
    <w:p w14:paraId="6E191FBD" w14:textId="77777777" w:rsidR="003F5089" w:rsidRPr="009F5CC7" w:rsidRDefault="003F5089">
      <w:pPr>
        <w:rPr>
          <w:color w:val="000000"/>
          <w:sz w:val="24"/>
        </w:rPr>
      </w:pPr>
    </w:p>
    <w:p w14:paraId="54E389F3" w14:textId="22D37525" w:rsidR="003F5089" w:rsidRPr="009F5CC7" w:rsidRDefault="003F5089">
      <w:pPr>
        <w:rPr>
          <w:color w:val="000000"/>
          <w:sz w:val="24"/>
        </w:rPr>
      </w:pPr>
      <w:r w:rsidRPr="009F5CC7">
        <w:rPr>
          <w:b/>
          <w:color w:val="000000"/>
          <w:sz w:val="24"/>
        </w:rPr>
        <w:t>SECTION 2. Special Committees.</w:t>
      </w:r>
      <w:r w:rsidRPr="009F5CC7">
        <w:rPr>
          <w:color w:val="000000"/>
          <w:sz w:val="24"/>
        </w:rPr>
        <w:t xml:space="preserve"> The President, with the approval of the Board of Directors of the </w:t>
      </w:r>
      <w:r w:rsidR="00854C17" w:rsidRPr="009F5CC7">
        <w:rPr>
          <w:color w:val="000000"/>
          <w:sz w:val="24"/>
        </w:rPr>
        <w:t>Chapter</w:t>
      </w:r>
      <w:r w:rsidRPr="009F5CC7">
        <w:rPr>
          <w:color w:val="000000"/>
          <w:sz w:val="24"/>
        </w:rPr>
        <w:t>, shall appoint such other special committees, subcommittees or task forces as may be deemed necessary and which are not in conflict with other provisions of these Bylaws. The duties of any such special committee shall be prescribed by the Board of Directors upon their appointment.</w:t>
      </w:r>
    </w:p>
    <w:p w14:paraId="38300585" w14:textId="77777777" w:rsidR="003F5089" w:rsidRPr="009F5CC7" w:rsidRDefault="003F5089">
      <w:pPr>
        <w:rPr>
          <w:color w:val="000000"/>
          <w:sz w:val="24"/>
        </w:rPr>
      </w:pPr>
    </w:p>
    <w:p w14:paraId="35DB21C6" w14:textId="32854194" w:rsidR="00387AB4" w:rsidRPr="009F5CC7" w:rsidRDefault="003F5089" w:rsidP="00387AB4">
      <w:pPr>
        <w:rPr>
          <w:color w:val="000000"/>
          <w:sz w:val="24"/>
        </w:rPr>
      </w:pPr>
      <w:r w:rsidRPr="009F5CC7">
        <w:rPr>
          <w:b/>
          <w:color w:val="000000"/>
          <w:sz w:val="24"/>
        </w:rPr>
        <w:t>SECTION 3. Nominating Committee.</w:t>
      </w:r>
      <w:r w:rsidRPr="009F5CC7">
        <w:rPr>
          <w:color w:val="000000"/>
          <w:sz w:val="24"/>
        </w:rPr>
        <w:t xml:space="preserve"> </w:t>
      </w:r>
      <w:r w:rsidR="00387AB4" w:rsidRPr="009F5CC7">
        <w:rPr>
          <w:color w:val="000000"/>
          <w:sz w:val="24"/>
        </w:rPr>
        <w:t>The</w:t>
      </w:r>
      <w:r w:rsidR="00144ECE" w:rsidRPr="009F5CC7">
        <w:rPr>
          <w:color w:val="000000"/>
          <w:sz w:val="24"/>
        </w:rPr>
        <w:t xml:space="preserve"> (or A)</w:t>
      </w:r>
      <w:r w:rsidR="00387AB4" w:rsidRPr="009F5CC7">
        <w:rPr>
          <w:color w:val="000000"/>
          <w:sz w:val="24"/>
        </w:rPr>
        <w:t xml:space="preserve"> Past President </w:t>
      </w:r>
      <w:r w:rsidR="00144ECE" w:rsidRPr="009F5CC7">
        <w:rPr>
          <w:color w:val="000000"/>
          <w:sz w:val="24"/>
        </w:rPr>
        <w:t xml:space="preserve">serving as </w:t>
      </w:r>
      <w:r w:rsidR="00387AB4" w:rsidRPr="009F5CC7">
        <w:rPr>
          <w:color w:val="000000"/>
          <w:sz w:val="24"/>
        </w:rPr>
        <w:t>Advisor shall Chair the Nominating Committee for the Chapter, which shall consist of the President, Vice President, Past President Advisor and Local Directors. Annually, in the month of February, a slate of candidates shall be nominated for the offices of Vice President and Local Directors as prescribed in Article VII, Section 3.</w:t>
      </w:r>
    </w:p>
    <w:p w14:paraId="1B24C03C" w14:textId="77777777" w:rsidR="00387AB4" w:rsidRPr="009F5CC7" w:rsidRDefault="00387AB4" w:rsidP="00387AB4">
      <w:pPr>
        <w:rPr>
          <w:color w:val="000000"/>
          <w:sz w:val="24"/>
        </w:rPr>
      </w:pPr>
    </w:p>
    <w:p w14:paraId="32AB7AAD" w14:textId="2C538512" w:rsidR="00387AB4" w:rsidRPr="009F5CC7" w:rsidRDefault="00387AB4" w:rsidP="00387AB4">
      <w:pPr>
        <w:rPr>
          <w:color w:val="000000"/>
          <w:sz w:val="24"/>
        </w:rPr>
      </w:pPr>
      <w:r w:rsidRPr="009F5CC7">
        <w:rPr>
          <w:color w:val="000000"/>
          <w:sz w:val="24"/>
        </w:rPr>
        <w:t>The Nominating Committee shall present to the Board of Directors at least one</w:t>
      </w:r>
    </w:p>
    <w:p w14:paraId="778E1F34" w14:textId="6BEF7637" w:rsidR="00387AB4" w:rsidRPr="009F5CC7" w:rsidRDefault="00387AB4" w:rsidP="00387AB4">
      <w:pPr>
        <w:rPr>
          <w:color w:val="000000"/>
          <w:sz w:val="24"/>
        </w:rPr>
      </w:pPr>
      <w:r w:rsidRPr="009F5CC7">
        <w:rPr>
          <w:color w:val="000000"/>
          <w:sz w:val="24"/>
        </w:rPr>
        <w:t>(1) candidate for the office of Vice President and at least one (1) candidate for</w:t>
      </w:r>
    </w:p>
    <w:p w14:paraId="224FFE5C" w14:textId="77777777" w:rsidR="00387AB4" w:rsidRPr="009F5CC7" w:rsidRDefault="00387AB4" w:rsidP="00387AB4">
      <w:pPr>
        <w:rPr>
          <w:color w:val="000000"/>
          <w:sz w:val="24"/>
        </w:rPr>
      </w:pPr>
      <w:r w:rsidRPr="009F5CC7">
        <w:rPr>
          <w:color w:val="000000"/>
          <w:sz w:val="24"/>
        </w:rPr>
        <w:t xml:space="preserve">each of the Local Director vacancies that may exist for the coming year. At least </w:t>
      </w:r>
    </w:p>
    <w:p w14:paraId="71DDDB9F" w14:textId="77777777" w:rsidR="00387AB4" w:rsidRPr="009F5CC7" w:rsidRDefault="00387AB4" w:rsidP="00387AB4">
      <w:pPr>
        <w:rPr>
          <w:color w:val="000000"/>
          <w:sz w:val="24"/>
        </w:rPr>
      </w:pPr>
      <w:r w:rsidRPr="009F5CC7">
        <w:rPr>
          <w:color w:val="000000"/>
          <w:sz w:val="24"/>
        </w:rPr>
        <w:t xml:space="preserve">one week prior to the February Board Meeting, any Board Member may submit </w:t>
      </w:r>
    </w:p>
    <w:p w14:paraId="673F588C" w14:textId="77777777" w:rsidR="00387AB4" w:rsidRPr="009F5CC7" w:rsidRDefault="00387AB4" w:rsidP="00387AB4">
      <w:pPr>
        <w:rPr>
          <w:color w:val="000000"/>
          <w:sz w:val="24"/>
        </w:rPr>
      </w:pPr>
      <w:r w:rsidRPr="009F5CC7">
        <w:rPr>
          <w:color w:val="000000"/>
          <w:sz w:val="24"/>
        </w:rPr>
        <w:t>recommendations to the Nominating Committee for any of the same offices for</w:t>
      </w:r>
    </w:p>
    <w:p w14:paraId="0434E162" w14:textId="77777777" w:rsidR="00387AB4" w:rsidRPr="009F5CC7" w:rsidRDefault="00387AB4" w:rsidP="00387AB4">
      <w:pPr>
        <w:rPr>
          <w:color w:val="000000"/>
          <w:sz w:val="24"/>
        </w:rPr>
      </w:pPr>
      <w:r w:rsidRPr="009F5CC7">
        <w:rPr>
          <w:color w:val="000000"/>
          <w:sz w:val="24"/>
        </w:rPr>
        <w:t xml:space="preserve">their consideration in selecting nominees. Any group of Regular voting Members </w:t>
      </w:r>
    </w:p>
    <w:p w14:paraId="03BF8C1C" w14:textId="01B4B73A" w:rsidR="00387AB4" w:rsidRPr="009F5CC7" w:rsidRDefault="00387AB4" w:rsidP="00387AB4">
      <w:pPr>
        <w:rPr>
          <w:color w:val="000000"/>
          <w:sz w:val="24"/>
        </w:rPr>
      </w:pPr>
      <w:r w:rsidRPr="009F5CC7">
        <w:rPr>
          <w:color w:val="000000"/>
          <w:sz w:val="24"/>
        </w:rPr>
        <w:t xml:space="preserve">consisting of at least </w:t>
      </w:r>
      <w:r w:rsidR="00205711" w:rsidRPr="009F5CC7">
        <w:rPr>
          <w:color w:val="000000"/>
          <w:sz w:val="24"/>
        </w:rPr>
        <w:t>1</w:t>
      </w:r>
      <w:r w:rsidR="00D92A8F" w:rsidRPr="009F5CC7">
        <w:rPr>
          <w:color w:val="000000"/>
          <w:sz w:val="24"/>
        </w:rPr>
        <w:t>0</w:t>
      </w:r>
      <w:r w:rsidRPr="009F5CC7">
        <w:rPr>
          <w:color w:val="000000"/>
          <w:sz w:val="24"/>
        </w:rPr>
        <w:t xml:space="preserve">% of the </w:t>
      </w:r>
      <w:r w:rsidR="00DA3AA0" w:rsidRPr="009F5CC7">
        <w:rPr>
          <w:color w:val="000000"/>
          <w:sz w:val="24"/>
        </w:rPr>
        <w:t>voting</w:t>
      </w:r>
      <w:r w:rsidRPr="009F5CC7">
        <w:rPr>
          <w:color w:val="000000"/>
          <w:sz w:val="24"/>
        </w:rPr>
        <w:t xml:space="preserve"> membership of the prior month may present to the Secretary the names of any candidates they wish to nominate and the respective offices for which they are nominated. This submission must have been made prior to the February meeting and the </w:t>
      </w:r>
      <w:r w:rsidRPr="009F5CC7">
        <w:rPr>
          <w:color w:val="000000"/>
          <w:sz w:val="24"/>
        </w:rPr>
        <w:lastRenderedPageBreak/>
        <w:t>Nomination Committee shall certify the validity of the nomination and submit valid nominations to the Past President Advisor. Prior to submission of any name, from any person or group, the nominee(s) must have given assurance of acceptance.</w:t>
      </w:r>
    </w:p>
    <w:p w14:paraId="3245E322" w14:textId="77777777" w:rsidR="00C12519" w:rsidRPr="009F5CC7" w:rsidRDefault="00C12519" w:rsidP="00387AB4">
      <w:pPr>
        <w:rPr>
          <w:color w:val="000000"/>
          <w:sz w:val="24"/>
        </w:rPr>
      </w:pPr>
    </w:p>
    <w:p w14:paraId="666EC372" w14:textId="7D01A578" w:rsidR="00387AB4" w:rsidRPr="009F5CC7" w:rsidRDefault="00387AB4" w:rsidP="00C12519">
      <w:pPr>
        <w:pStyle w:val="ListParagraph"/>
        <w:numPr>
          <w:ilvl w:val="0"/>
          <w:numId w:val="8"/>
        </w:numPr>
        <w:rPr>
          <w:b/>
          <w:bCs/>
          <w:color w:val="000000"/>
          <w:sz w:val="24"/>
        </w:rPr>
      </w:pPr>
      <w:r w:rsidRPr="009F5CC7">
        <w:rPr>
          <w:b/>
          <w:bCs/>
          <w:color w:val="000000"/>
          <w:sz w:val="24"/>
        </w:rPr>
        <w:t>Selection of Nominees</w:t>
      </w:r>
    </w:p>
    <w:p w14:paraId="424CCBDF" w14:textId="77777777" w:rsidR="00387AB4" w:rsidRPr="009F5CC7" w:rsidRDefault="00387AB4" w:rsidP="00387AB4">
      <w:pPr>
        <w:rPr>
          <w:color w:val="000000"/>
          <w:sz w:val="24"/>
        </w:rPr>
      </w:pPr>
      <w:r w:rsidRPr="009F5CC7">
        <w:rPr>
          <w:color w:val="000000"/>
          <w:sz w:val="24"/>
        </w:rPr>
        <w:t xml:space="preserve">No member shall be considered for elective office unless they have been a </w:t>
      </w:r>
    </w:p>
    <w:p w14:paraId="077E6215" w14:textId="4A3D1D4E" w:rsidR="00387AB4" w:rsidRPr="009F5CC7" w:rsidRDefault="00387AB4" w:rsidP="00387AB4">
      <w:pPr>
        <w:rPr>
          <w:color w:val="000000"/>
          <w:sz w:val="24"/>
        </w:rPr>
      </w:pPr>
      <w:r w:rsidRPr="009F5CC7">
        <w:rPr>
          <w:color w:val="000000"/>
          <w:sz w:val="24"/>
        </w:rPr>
        <w:t>Regular voting member of ISM-Houston, for at least one (1) year, have maintained representative attendance at regular meetings, and have participated in the activities of at least one (1) committee.</w:t>
      </w:r>
    </w:p>
    <w:p w14:paraId="41533022" w14:textId="77777777" w:rsidR="00C12519" w:rsidRPr="009F5CC7" w:rsidRDefault="00C12519" w:rsidP="00387AB4">
      <w:pPr>
        <w:rPr>
          <w:color w:val="000000"/>
          <w:sz w:val="24"/>
        </w:rPr>
      </w:pPr>
    </w:p>
    <w:p w14:paraId="721B20EA" w14:textId="00699C24" w:rsidR="00387AB4" w:rsidRPr="009F5CC7" w:rsidRDefault="00387AB4" w:rsidP="00DA3AA0">
      <w:pPr>
        <w:rPr>
          <w:color w:val="000000"/>
          <w:sz w:val="24"/>
        </w:rPr>
      </w:pPr>
      <w:r w:rsidRPr="009F5CC7">
        <w:rPr>
          <w:color w:val="000000"/>
          <w:sz w:val="24"/>
        </w:rPr>
        <w:t>Selection of nominees for each of the aforementioned offices shall be by ballot of the Board under the direction of the President, however, no member of the Board of Directors who is a nominee may participate in this vote. A simple majority vote, of those voting, will be required to nominate a candidate.</w:t>
      </w:r>
    </w:p>
    <w:p w14:paraId="69AD2C16" w14:textId="77777777" w:rsidR="00C12519" w:rsidRPr="009F5CC7" w:rsidRDefault="00C12519" w:rsidP="00387AB4">
      <w:pPr>
        <w:rPr>
          <w:color w:val="000000"/>
          <w:sz w:val="24"/>
        </w:rPr>
      </w:pPr>
    </w:p>
    <w:p w14:paraId="681C2EDD" w14:textId="69D72ACD" w:rsidR="00387AB4" w:rsidRPr="009F5CC7" w:rsidRDefault="00387AB4" w:rsidP="00C12519">
      <w:pPr>
        <w:pStyle w:val="ListParagraph"/>
        <w:numPr>
          <w:ilvl w:val="0"/>
          <w:numId w:val="8"/>
        </w:numPr>
        <w:rPr>
          <w:b/>
          <w:bCs/>
          <w:color w:val="000000"/>
          <w:sz w:val="24"/>
        </w:rPr>
      </w:pPr>
      <w:r w:rsidRPr="009F5CC7">
        <w:rPr>
          <w:b/>
          <w:bCs/>
          <w:color w:val="000000"/>
          <w:sz w:val="24"/>
        </w:rPr>
        <w:t>Nomination</w:t>
      </w:r>
    </w:p>
    <w:p w14:paraId="1C3EB7B8" w14:textId="77777777" w:rsidR="00387AB4" w:rsidRPr="009F5CC7" w:rsidRDefault="00387AB4" w:rsidP="00387AB4">
      <w:pPr>
        <w:rPr>
          <w:color w:val="000000"/>
          <w:sz w:val="24"/>
        </w:rPr>
      </w:pPr>
      <w:r w:rsidRPr="009F5CC7">
        <w:rPr>
          <w:color w:val="000000"/>
          <w:sz w:val="24"/>
        </w:rPr>
        <w:t>Upon completion of the selection of nominees, the President shall announce the</w:t>
      </w:r>
    </w:p>
    <w:p w14:paraId="2D1AC2BF" w14:textId="77777777" w:rsidR="00387AB4" w:rsidRPr="009F5CC7" w:rsidRDefault="00387AB4" w:rsidP="00387AB4">
      <w:pPr>
        <w:rPr>
          <w:color w:val="000000"/>
          <w:sz w:val="24"/>
        </w:rPr>
      </w:pPr>
      <w:r w:rsidRPr="009F5CC7">
        <w:rPr>
          <w:color w:val="000000"/>
          <w:sz w:val="24"/>
        </w:rPr>
        <w:t xml:space="preserve">names of those receiving sufficient votes to the General Membership through </w:t>
      </w:r>
    </w:p>
    <w:p w14:paraId="05F7BC2F" w14:textId="6BC52E5A" w:rsidR="00387AB4" w:rsidRPr="009F5CC7" w:rsidRDefault="00387AB4" w:rsidP="00387AB4">
      <w:pPr>
        <w:rPr>
          <w:color w:val="000000"/>
          <w:sz w:val="24"/>
        </w:rPr>
      </w:pPr>
      <w:r w:rsidRPr="009F5CC7">
        <w:rPr>
          <w:color w:val="000000"/>
          <w:sz w:val="24"/>
        </w:rPr>
        <w:t xml:space="preserve">the Chapter website, newsletter and/or if there is no newsletter, the </w:t>
      </w:r>
      <w:r w:rsidR="001D3D50" w:rsidRPr="009F5CC7">
        <w:rPr>
          <w:color w:val="000000"/>
          <w:sz w:val="24"/>
        </w:rPr>
        <w:t>a</w:t>
      </w:r>
      <w:r w:rsidRPr="009F5CC7">
        <w:rPr>
          <w:color w:val="000000"/>
          <w:sz w:val="24"/>
        </w:rPr>
        <w:t>nnouncement shall be made at a general meeting.</w:t>
      </w:r>
    </w:p>
    <w:p w14:paraId="6433674E" w14:textId="77777777" w:rsidR="00C12519" w:rsidRPr="009F5CC7" w:rsidRDefault="00C12519" w:rsidP="00387AB4">
      <w:pPr>
        <w:rPr>
          <w:color w:val="000000"/>
          <w:sz w:val="24"/>
        </w:rPr>
      </w:pPr>
    </w:p>
    <w:p w14:paraId="6E336626" w14:textId="77777777" w:rsidR="00C12519" w:rsidRPr="009F5CC7" w:rsidRDefault="00387AB4" w:rsidP="00C12519">
      <w:pPr>
        <w:pStyle w:val="ListParagraph"/>
        <w:numPr>
          <w:ilvl w:val="0"/>
          <w:numId w:val="8"/>
        </w:numPr>
        <w:rPr>
          <w:b/>
          <w:bCs/>
          <w:color w:val="000000"/>
          <w:sz w:val="24"/>
        </w:rPr>
      </w:pPr>
      <w:r w:rsidRPr="009F5CC7">
        <w:rPr>
          <w:b/>
          <w:bCs/>
          <w:color w:val="000000"/>
          <w:sz w:val="24"/>
        </w:rPr>
        <w:t xml:space="preserve">Ballots </w:t>
      </w:r>
    </w:p>
    <w:p w14:paraId="7F8D814B" w14:textId="20913189" w:rsidR="00387AB4" w:rsidRPr="009F5CC7" w:rsidRDefault="00387AB4" w:rsidP="00387AB4">
      <w:pPr>
        <w:rPr>
          <w:color w:val="000000"/>
          <w:sz w:val="24"/>
        </w:rPr>
      </w:pPr>
      <w:r w:rsidRPr="009F5CC7">
        <w:rPr>
          <w:color w:val="000000"/>
          <w:sz w:val="24"/>
        </w:rPr>
        <w:t>Prior to the annual election, the Secretary shall prepare</w:t>
      </w:r>
      <w:r w:rsidR="00C12519" w:rsidRPr="009F5CC7">
        <w:rPr>
          <w:color w:val="000000"/>
          <w:sz w:val="24"/>
        </w:rPr>
        <w:t xml:space="preserve"> </w:t>
      </w:r>
      <w:r w:rsidRPr="009F5CC7">
        <w:rPr>
          <w:color w:val="000000"/>
          <w:sz w:val="24"/>
        </w:rPr>
        <w:t>a ballot listing the candidates for the offices of Vice President and Local Directors,</w:t>
      </w:r>
      <w:r w:rsidR="00C12519" w:rsidRPr="009F5CC7">
        <w:rPr>
          <w:color w:val="000000"/>
          <w:sz w:val="24"/>
        </w:rPr>
        <w:t xml:space="preserve"> </w:t>
      </w:r>
      <w:r w:rsidRPr="009F5CC7">
        <w:rPr>
          <w:color w:val="000000"/>
          <w:sz w:val="24"/>
        </w:rPr>
        <w:t>each clearly identified. At least one (1) week prior to the annual meeting, the</w:t>
      </w:r>
      <w:r w:rsidR="00C12519" w:rsidRPr="009F5CC7">
        <w:rPr>
          <w:color w:val="000000"/>
          <w:sz w:val="24"/>
        </w:rPr>
        <w:t xml:space="preserve"> </w:t>
      </w:r>
      <w:r w:rsidRPr="009F5CC7">
        <w:rPr>
          <w:color w:val="000000"/>
          <w:sz w:val="24"/>
        </w:rPr>
        <w:t xml:space="preserve">secretary </w:t>
      </w:r>
      <w:r w:rsidR="0002610E" w:rsidRPr="009F5CC7">
        <w:rPr>
          <w:color w:val="000000"/>
          <w:sz w:val="24"/>
        </w:rPr>
        <w:t xml:space="preserve">will lead the effort to </w:t>
      </w:r>
      <w:r w:rsidR="00D03B39" w:rsidRPr="009F5CC7">
        <w:rPr>
          <w:color w:val="000000"/>
          <w:sz w:val="24"/>
        </w:rPr>
        <w:t xml:space="preserve">provide </w:t>
      </w:r>
      <w:r w:rsidRPr="009F5CC7">
        <w:rPr>
          <w:color w:val="000000"/>
          <w:sz w:val="24"/>
        </w:rPr>
        <w:t>ballot</w:t>
      </w:r>
      <w:r w:rsidR="0002610E" w:rsidRPr="009F5CC7">
        <w:rPr>
          <w:color w:val="000000"/>
          <w:sz w:val="24"/>
        </w:rPr>
        <w:t>s</w:t>
      </w:r>
      <w:r w:rsidRPr="009F5CC7">
        <w:rPr>
          <w:color w:val="000000"/>
          <w:sz w:val="24"/>
        </w:rPr>
        <w:t xml:space="preserve"> to each voting member. The ballot will also be placed on ISM-Houston, Inc.’s website. This will allow each voting member to vote </w:t>
      </w:r>
      <w:r w:rsidR="00032207" w:rsidRPr="009F5CC7">
        <w:rPr>
          <w:color w:val="000000"/>
          <w:sz w:val="24"/>
        </w:rPr>
        <w:t>electronically</w:t>
      </w:r>
      <w:r w:rsidRPr="009F5CC7">
        <w:rPr>
          <w:color w:val="000000"/>
          <w:sz w:val="24"/>
        </w:rPr>
        <w:t>. In order to vote online each member voting will be required to enter a designated password to gain access to the ballot. Voting online will be closed the Monday before the General Meeting at midnight. The Secretary and Chair of Communications will verify the count of the online voting and it will be combined with the paper ballots at the General Meeting.</w:t>
      </w:r>
    </w:p>
    <w:p w14:paraId="5864F19A" w14:textId="77777777" w:rsidR="00C12519" w:rsidRPr="009F5CC7" w:rsidRDefault="00C12519" w:rsidP="00387AB4">
      <w:pPr>
        <w:rPr>
          <w:color w:val="000000"/>
          <w:sz w:val="24"/>
        </w:rPr>
      </w:pPr>
    </w:p>
    <w:p w14:paraId="0C711635" w14:textId="39B9AC85" w:rsidR="00C12519" w:rsidRPr="009F5CC7" w:rsidRDefault="00387AB4" w:rsidP="00C12519">
      <w:pPr>
        <w:pStyle w:val="ListParagraph"/>
        <w:numPr>
          <w:ilvl w:val="0"/>
          <w:numId w:val="8"/>
        </w:numPr>
        <w:rPr>
          <w:b/>
          <w:bCs/>
          <w:color w:val="000000"/>
          <w:sz w:val="24"/>
        </w:rPr>
      </w:pPr>
      <w:r w:rsidRPr="009F5CC7">
        <w:rPr>
          <w:b/>
          <w:bCs/>
          <w:color w:val="000000"/>
          <w:sz w:val="24"/>
        </w:rPr>
        <w:t>Tabulation of Ballots</w:t>
      </w:r>
    </w:p>
    <w:p w14:paraId="3D68E2C0" w14:textId="318D941E" w:rsidR="00387AB4" w:rsidRPr="009F5CC7" w:rsidRDefault="00387AB4" w:rsidP="00387AB4">
      <w:pPr>
        <w:rPr>
          <w:color w:val="000000"/>
          <w:sz w:val="24"/>
        </w:rPr>
      </w:pPr>
      <w:r w:rsidRPr="009F5CC7">
        <w:rPr>
          <w:color w:val="000000"/>
          <w:sz w:val="24"/>
        </w:rPr>
        <w:t xml:space="preserve">At the </w:t>
      </w:r>
      <w:r w:rsidR="00C12519" w:rsidRPr="009F5CC7">
        <w:rPr>
          <w:color w:val="000000"/>
          <w:sz w:val="24"/>
        </w:rPr>
        <w:t>assigned monthly</w:t>
      </w:r>
      <w:r w:rsidRPr="009F5CC7">
        <w:rPr>
          <w:color w:val="000000"/>
          <w:sz w:val="24"/>
        </w:rPr>
        <w:t xml:space="preserve"> meeting during which annual elections are held, the </w:t>
      </w:r>
      <w:r w:rsidR="00503A77" w:rsidRPr="009F5CC7">
        <w:rPr>
          <w:color w:val="000000"/>
          <w:sz w:val="24"/>
        </w:rPr>
        <w:t xml:space="preserve">Secretary </w:t>
      </w:r>
      <w:r w:rsidRPr="009F5CC7">
        <w:rPr>
          <w:color w:val="000000"/>
          <w:sz w:val="24"/>
        </w:rPr>
        <w:t xml:space="preserve">shall appoint </w:t>
      </w:r>
      <w:r w:rsidR="00032207" w:rsidRPr="009F5CC7">
        <w:rPr>
          <w:color w:val="000000"/>
          <w:sz w:val="24"/>
        </w:rPr>
        <w:t>designee(s) to tabulate votes.</w:t>
      </w:r>
      <w:r w:rsidRPr="009F5CC7">
        <w:rPr>
          <w:color w:val="000000"/>
          <w:sz w:val="24"/>
        </w:rPr>
        <w:t xml:space="preserve"> Results of the vote shall be submitted to the President and the President</w:t>
      </w:r>
      <w:r w:rsidR="00C12519" w:rsidRPr="009F5CC7">
        <w:rPr>
          <w:color w:val="000000"/>
          <w:sz w:val="24"/>
        </w:rPr>
        <w:t xml:space="preserve"> s</w:t>
      </w:r>
      <w:r w:rsidRPr="009F5CC7">
        <w:rPr>
          <w:color w:val="000000"/>
          <w:sz w:val="24"/>
        </w:rPr>
        <w:t>hall announce the results at the general meeting.</w:t>
      </w:r>
    </w:p>
    <w:p w14:paraId="2C08845B" w14:textId="77777777" w:rsidR="00C12519" w:rsidRPr="009F5CC7" w:rsidRDefault="00C12519" w:rsidP="00387AB4">
      <w:pPr>
        <w:rPr>
          <w:color w:val="000000"/>
          <w:sz w:val="24"/>
        </w:rPr>
      </w:pPr>
    </w:p>
    <w:p w14:paraId="6849A778" w14:textId="7CD5ED4C" w:rsidR="00387AB4" w:rsidRPr="009F5CC7" w:rsidRDefault="00387AB4" w:rsidP="00387AB4">
      <w:pPr>
        <w:rPr>
          <w:color w:val="000000"/>
          <w:sz w:val="24"/>
        </w:rPr>
      </w:pPr>
      <w:r w:rsidRPr="009F5CC7">
        <w:rPr>
          <w:color w:val="000000"/>
          <w:sz w:val="24"/>
        </w:rPr>
        <w:t>In the event of a tie vote for any office, the President shall cast the tie-breaking vote</w:t>
      </w:r>
      <w:r w:rsidR="00032207" w:rsidRPr="009F5CC7">
        <w:rPr>
          <w:color w:val="000000"/>
          <w:sz w:val="24"/>
        </w:rPr>
        <w:t xml:space="preserve"> and destroy the ballots at the end of the meeting</w:t>
      </w:r>
      <w:r w:rsidRPr="009F5CC7">
        <w:rPr>
          <w:color w:val="000000"/>
          <w:sz w:val="24"/>
        </w:rPr>
        <w:t>.</w:t>
      </w:r>
    </w:p>
    <w:p w14:paraId="7AC73337" w14:textId="77777777" w:rsidR="00C12519" w:rsidRPr="009F5CC7" w:rsidRDefault="00C12519" w:rsidP="00387AB4">
      <w:pPr>
        <w:rPr>
          <w:color w:val="000000"/>
          <w:sz w:val="24"/>
        </w:rPr>
      </w:pPr>
    </w:p>
    <w:p w14:paraId="31C2883A" w14:textId="77777777" w:rsidR="00C12519" w:rsidRPr="009F5CC7" w:rsidRDefault="00387AB4" w:rsidP="00C12519">
      <w:pPr>
        <w:pStyle w:val="ListParagraph"/>
        <w:numPr>
          <w:ilvl w:val="0"/>
          <w:numId w:val="8"/>
        </w:numPr>
        <w:rPr>
          <w:b/>
          <w:bCs/>
          <w:color w:val="000000"/>
          <w:sz w:val="24"/>
        </w:rPr>
      </w:pPr>
      <w:r w:rsidRPr="009F5CC7">
        <w:rPr>
          <w:b/>
          <w:bCs/>
          <w:color w:val="000000"/>
          <w:sz w:val="24"/>
        </w:rPr>
        <w:t>Electio</w:t>
      </w:r>
      <w:r w:rsidR="00C12519" w:rsidRPr="009F5CC7">
        <w:rPr>
          <w:b/>
          <w:bCs/>
          <w:color w:val="000000"/>
          <w:sz w:val="24"/>
        </w:rPr>
        <w:t>n</w:t>
      </w:r>
    </w:p>
    <w:p w14:paraId="60BB0F22" w14:textId="38C38DBD" w:rsidR="005373E9" w:rsidRPr="009F5CC7" w:rsidRDefault="00387AB4">
      <w:pPr>
        <w:rPr>
          <w:color w:val="000000"/>
          <w:sz w:val="24"/>
        </w:rPr>
      </w:pPr>
      <w:r w:rsidRPr="009F5CC7">
        <w:rPr>
          <w:color w:val="000000"/>
          <w:sz w:val="24"/>
        </w:rPr>
        <w:t>Elections to fill vacancies on the Board of Directors</w:t>
      </w:r>
      <w:r w:rsidR="00C12519" w:rsidRPr="009F5CC7">
        <w:rPr>
          <w:color w:val="000000"/>
          <w:sz w:val="24"/>
        </w:rPr>
        <w:t xml:space="preserve"> </w:t>
      </w:r>
      <w:r w:rsidRPr="009F5CC7">
        <w:rPr>
          <w:color w:val="000000"/>
          <w:sz w:val="24"/>
        </w:rPr>
        <w:t>shall be by simple majority of the votes cast. Those elected shall take office</w:t>
      </w:r>
      <w:r w:rsidR="002827CB" w:rsidRPr="009F5CC7">
        <w:rPr>
          <w:color w:val="000000"/>
          <w:sz w:val="24"/>
        </w:rPr>
        <w:t xml:space="preserve"> from</w:t>
      </w:r>
      <w:r w:rsidRPr="009F5CC7">
        <w:rPr>
          <w:color w:val="000000"/>
          <w:sz w:val="24"/>
        </w:rPr>
        <w:t xml:space="preserve"> June 1 through May 31 following election and serve the full term for which they are elected or until the next election for the vacancy being filled, subject to Article VII,</w:t>
      </w:r>
      <w:r w:rsidR="00C12519" w:rsidRPr="009F5CC7">
        <w:rPr>
          <w:color w:val="000000"/>
          <w:sz w:val="24"/>
        </w:rPr>
        <w:t xml:space="preserve"> </w:t>
      </w:r>
      <w:r w:rsidRPr="009F5CC7">
        <w:rPr>
          <w:color w:val="000000"/>
          <w:sz w:val="24"/>
        </w:rPr>
        <w:t>Section 5 Vacancies.</w:t>
      </w:r>
      <w:r w:rsidR="003A4F92" w:rsidRPr="009F5CC7">
        <w:rPr>
          <w:color w:val="000000"/>
          <w:sz w:val="24"/>
        </w:rPr>
        <w:t xml:space="preserve"> Board of Directors planning and execution shall be in alignment with the fiscal year.</w:t>
      </w:r>
    </w:p>
    <w:p w14:paraId="35633642" w14:textId="77777777" w:rsidR="00D03B39" w:rsidRPr="009F5CC7" w:rsidRDefault="00D03B39">
      <w:pPr>
        <w:rPr>
          <w:b/>
          <w:color w:val="000000"/>
          <w:sz w:val="24"/>
        </w:rPr>
      </w:pPr>
    </w:p>
    <w:p w14:paraId="409E44C3" w14:textId="60135545" w:rsidR="003F5089" w:rsidRPr="009F5CC7" w:rsidRDefault="003F5089" w:rsidP="00D03B39">
      <w:pPr>
        <w:pStyle w:val="Heading3"/>
        <w:rPr>
          <w:rFonts w:ascii="Times New Roman" w:hAnsi="Times New Roman"/>
          <w:color w:val="000000"/>
        </w:rPr>
      </w:pPr>
      <w:bookmarkStart w:id="22" w:name="_Toc196449068"/>
      <w:r w:rsidRPr="009F5CC7">
        <w:rPr>
          <w:rFonts w:ascii="Times New Roman" w:hAnsi="Times New Roman"/>
          <w:color w:val="000000"/>
        </w:rPr>
        <w:t>ARTICLE XI</w:t>
      </w:r>
      <w:bookmarkEnd w:id="22"/>
    </w:p>
    <w:p w14:paraId="12C0C290" w14:textId="77777777" w:rsidR="003F5089" w:rsidRPr="009F5CC7" w:rsidRDefault="003F5089" w:rsidP="00D03B39">
      <w:pPr>
        <w:pStyle w:val="Heading3"/>
        <w:rPr>
          <w:rFonts w:ascii="Times New Roman" w:hAnsi="Times New Roman"/>
          <w:color w:val="000000"/>
        </w:rPr>
      </w:pPr>
      <w:bookmarkStart w:id="23" w:name="_Toc196449069"/>
      <w:r w:rsidRPr="009F5CC7">
        <w:rPr>
          <w:rFonts w:ascii="Times New Roman" w:hAnsi="Times New Roman"/>
          <w:color w:val="000000"/>
        </w:rPr>
        <w:t>FINANCES</w:t>
      </w:r>
      <w:bookmarkEnd w:id="23"/>
    </w:p>
    <w:p w14:paraId="07F4BA00" w14:textId="77777777" w:rsidR="003F5089" w:rsidRPr="009F5CC7" w:rsidRDefault="003F5089">
      <w:pPr>
        <w:rPr>
          <w:color w:val="000000"/>
          <w:sz w:val="24"/>
        </w:rPr>
      </w:pPr>
    </w:p>
    <w:p w14:paraId="52904181" w14:textId="6AAD8C78" w:rsidR="003F5089" w:rsidRPr="009F5CC7" w:rsidRDefault="003F5089">
      <w:pPr>
        <w:rPr>
          <w:color w:val="000000"/>
          <w:sz w:val="24"/>
        </w:rPr>
      </w:pPr>
      <w:r w:rsidRPr="009F5CC7">
        <w:rPr>
          <w:b/>
          <w:color w:val="000000"/>
          <w:sz w:val="24"/>
        </w:rPr>
        <w:lastRenderedPageBreak/>
        <w:t>SECTION 1. Fiscal Year.</w:t>
      </w:r>
      <w:r w:rsidRPr="009F5CC7">
        <w:rPr>
          <w:color w:val="000000"/>
          <w:sz w:val="24"/>
        </w:rPr>
        <w:t xml:space="preserve"> </w:t>
      </w:r>
      <w:r w:rsidRPr="00994F7A">
        <w:rPr>
          <w:color w:val="000000"/>
          <w:sz w:val="24"/>
        </w:rPr>
        <w:t xml:space="preserve">The fiscal year of the </w:t>
      </w:r>
      <w:r w:rsidR="00854C17" w:rsidRPr="00994F7A">
        <w:rPr>
          <w:color w:val="000000"/>
          <w:sz w:val="24"/>
        </w:rPr>
        <w:t>Chapter</w:t>
      </w:r>
      <w:r w:rsidRPr="00994F7A">
        <w:rPr>
          <w:color w:val="000000"/>
          <w:sz w:val="24"/>
        </w:rPr>
        <w:t xml:space="preserve"> shall begin on </w:t>
      </w:r>
      <w:r w:rsidR="00F83F75" w:rsidRPr="00994F7A">
        <w:rPr>
          <w:color w:val="000000"/>
          <w:sz w:val="24"/>
        </w:rPr>
        <w:t>September</w:t>
      </w:r>
      <w:r w:rsidR="001D30D7" w:rsidRPr="00994F7A">
        <w:rPr>
          <w:color w:val="000000"/>
          <w:sz w:val="24"/>
        </w:rPr>
        <w:t xml:space="preserve"> 1 </w:t>
      </w:r>
      <w:r w:rsidRPr="00994F7A">
        <w:rPr>
          <w:color w:val="000000"/>
          <w:sz w:val="24"/>
        </w:rPr>
        <w:t xml:space="preserve">of each year and terminate on </w:t>
      </w:r>
      <w:r w:rsidR="00F83F75" w:rsidRPr="00994F7A">
        <w:rPr>
          <w:color w:val="000000"/>
          <w:sz w:val="24"/>
        </w:rPr>
        <w:t xml:space="preserve">August </w:t>
      </w:r>
      <w:r w:rsidR="001D30D7" w:rsidRPr="00994F7A">
        <w:rPr>
          <w:color w:val="000000"/>
          <w:sz w:val="24"/>
        </w:rPr>
        <w:t xml:space="preserve">31 of the </w:t>
      </w:r>
      <w:r w:rsidR="003146C3" w:rsidRPr="00994F7A">
        <w:rPr>
          <w:color w:val="000000"/>
          <w:sz w:val="24"/>
        </w:rPr>
        <w:t xml:space="preserve">next </w:t>
      </w:r>
      <w:r w:rsidRPr="00994F7A">
        <w:rPr>
          <w:color w:val="000000"/>
          <w:sz w:val="24"/>
        </w:rPr>
        <w:t>year.</w:t>
      </w:r>
    </w:p>
    <w:p w14:paraId="032DD1DA" w14:textId="77777777" w:rsidR="003F5089" w:rsidRPr="009F5CC7" w:rsidRDefault="003F5089">
      <w:pPr>
        <w:rPr>
          <w:color w:val="000000"/>
          <w:sz w:val="24"/>
        </w:rPr>
      </w:pPr>
    </w:p>
    <w:p w14:paraId="07E70548" w14:textId="12160125" w:rsidR="003F5089" w:rsidRPr="009F5CC7" w:rsidRDefault="003F5089">
      <w:pPr>
        <w:rPr>
          <w:color w:val="000000"/>
          <w:sz w:val="24"/>
        </w:rPr>
      </w:pPr>
      <w:r w:rsidRPr="009F5CC7">
        <w:rPr>
          <w:b/>
          <w:color w:val="000000"/>
          <w:sz w:val="24"/>
        </w:rPr>
        <w:t xml:space="preserve">SECTION </w:t>
      </w:r>
      <w:r w:rsidR="001D30D7" w:rsidRPr="009F5CC7">
        <w:rPr>
          <w:b/>
          <w:color w:val="000000"/>
          <w:sz w:val="24"/>
        </w:rPr>
        <w:t>2</w:t>
      </w:r>
      <w:r w:rsidRPr="009F5CC7">
        <w:rPr>
          <w:b/>
          <w:color w:val="000000"/>
          <w:sz w:val="24"/>
        </w:rPr>
        <w:t>. Appropriations.</w:t>
      </w:r>
      <w:r w:rsidRPr="009F5CC7">
        <w:rPr>
          <w:color w:val="000000"/>
          <w:sz w:val="24"/>
        </w:rPr>
        <w:t xml:space="preserve"> Funds appropriated in the annual budget shall be allocated to each funded activity. "Funded activities" are defined as those elements of the annual budget for which there are anticipated expenses during the fiscal year such as meetings, workshops, office expenses, officers' and directors' expenses</w:t>
      </w:r>
      <w:r w:rsidR="00024261" w:rsidRPr="009F5CC7">
        <w:rPr>
          <w:color w:val="000000"/>
          <w:sz w:val="24"/>
        </w:rPr>
        <w:t xml:space="preserve"> and</w:t>
      </w:r>
      <w:r w:rsidRPr="009F5CC7">
        <w:rPr>
          <w:color w:val="000000"/>
          <w:sz w:val="24"/>
        </w:rPr>
        <w:t xml:space="preserve"> committee expenses.</w:t>
      </w:r>
    </w:p>
    <w:p w14:paraId="44C251A1" w14:textId="77777777" w:rsidR="00840237" w:rsidRPr="009F5CC7" w:rsidRDefault="00840237">
      <w:pPr>
        <w:jc w:val="center"/>
        <w:rPr>
          <w:b/>
          <w:color w:val="000000"/>
          <w:sz w:val="24"/>
        </w:rPr>
      </w:pPr>
    </w:p>
    <w:p w14:paraId="6DC26959" w14:textId="77777777" w:rsidR="003F5089" w:rsidRPr="009F5CC7" w:rsidRDefault="003F5089" w:rsidP="00D03B39">
      <w:pPr>
        <w:pStyle w:val="Heading3"/>
        <w:rPr>
          <w:rFonts w:ascii="Times New Roman" w:hAnsi="Times New Roman"/>
          <w:color w:val="000000"/>
        </w:rPr>
      </w:pPr>
      <w:bookmarkStart w:id="24" w:name="_Toc196449070"/>
      <w:r w:rsidRPr="009F5CC7">
        <w:rPr>
          <w:rFonts w:ascii="Times New Roman" w:hAnsi="Times New Roman"/>
          <w:color w:val="000000"/>
        </w:rPr>
        <w:t>ARTICLE XII</w:t>
      </w:r>
      <w:bookmarkEnd w:id="24"/>
    </w:p>
    <w:p w14:paraId="56506FB2" w14:textId="77777777" w:rsidR="003F5089" w:rsidRPr="009F5CC7" w:rsidRDefault="003F5089" w:rsidP="00D03B39">
      <w:pPr>
        <w:pStyle w:val="Heading3"/>
        <w:rPr>
          <w:rFonts w:ascii="Times New Roman" w:hAnsi="Times New Roman"/>
          <w:color w:val="000000"/>
        </w:rPr>
      </w:pPr>
      <w:bookmarkStart w:id="25" w:name="_Toc196449071"/>
      <w:r w:rsidRPr="009F5CC7">
        <w:rPr>
          <w:rFonts w:ascii="Times New Roman" w:hAnsi="Times New Roman"/>
          <w:color w:val="000000"/>
        </w:rPr>
        <w:t>DISSOLUTION</w:t>
      </w:r>
      <w:bookmarkEnd w:id="25"/>
    </w:p>
    <w:p w14:paraId="66D9DCF3" w14:textId="77777777" w:rsidR="003F5089" w:rsidRPr="009F5CC7" w:rsidRDefault="003F5089">
      <w:pPr>
        <w:rPr>
          <w:color w:val="000000"/>
          <w:sz w:val="24"/>
        </w:rPr>
      </w:pPr>
    </w:p>
    <w:p w14:paraId="4EFE3596" w14:textId="3C978E27" w:rsidR="003F5089" w:rsidRPr="009F5CC7" w:rsidRDefault="003F5089">
      <w:pPr>
        <w:rPr>
          <w:color w:val="000000"/>
          <w:sz w:val="24"/>
        </w:rPr>
      </w:pPr>
      <w:r w:rsidRPr="009F5CC7">
        <w:rPr>
          <w:b/>
          <w:color w:val="000000"/>
          <w:sz w:val="24"/>
        </w:rPr>
        <w:t>SECTION 1. Dissolution.</w:t>
      </w:r>
      <w:r w:rsidRPr="009F5CC7">
        <w:rPr>
          <w:color w:val="000000"/>
          <w:sz w:val="24"/>
        </w:rPr>
        <w:t xml:space="preserve"> The </w:t>
      </w:r>
      <w:r w:rsidR="00854C17" w:rsidRPr="009F5CC7">
        <w:rPr>
          <w:color w:val="000000"/>
          <w:sz w:val="24"/>
        </w:rPr>
        <w:t>Chapter</w:t>
      </w:r>
      <w:r w:rsidRPr="009F5CC7">
        <w:rPr>
          <w:color w:val="000000"/>
          <w:sz w:val="24"/>
        </w:rPr>
        <w:t xml:space="preserve"> may be dissolved upon adoption of a plan of dissolution and distribution of assets adopted by the Board of Directors and approved by the members of the </w:t>
      </w:r>
      <w:r w:rsidR="00AE0310" w:rsidRPr="009F5CC7">
        <w:rPr>
          <w:color w:val="000000"/>
          <w:sz w:val="24"/>
        </w:rPr>
        <w:t>Chapter</w:t>
      </w:r>
      <w:r w:rsidRPr="009F5CC7">
        <w:rPr>
          <w:color w:val="000000"/>
          <w:sz w:val="24"/>
        </w:rPr>
        <w:t xml:space="preserve"> in accordance with the </w:t>
      </w:r>
      <w:r w:rsidR="00523A2E" w:rsidRPr="009F5CC7">
        <w:rPr>
          <w:color w:val="000000"/>
          <w:sz w:val="24"/>
        </w:rPr>
        <w:t>nonp</w:t>
      </w:r>
      <w:r w:rsidRPr="009F5CC7">
        <w:rPr>
          <w:color w:val="000000"/>
          <w:sz w:val="24"/>
        </w:rPr>
        <w:t xml:space="preserve">rofit Corporation Act of the State of </w:t>
      </w:r>
      <w:r w:rsidR="00303ABB" w:rsidRPr="009F5CC7">
        <w:rPr>
          <w:color w:val="000000"/>
          <w:sz w:val="24"/>
        </w:rPr>
        <w:t>Texas</w:t>
      </w:r>
      <w:r w:rsidRPr="009F5CC7">
        <w:rPr>
          <w:color w:val="000000"/>
          <w:sz w:val="24"/>
        </w:rPr>
        <w:t>, as amended from time to time.</w:t>
      </w:r>
    </w:p>
    <w:p w14:paraId="095A9722" w14:textId="77777777" w:rsidR="003F5089" w:rsidRPr="009F5CC7" w:rsidRDefault="003F5089">
      <w:pPr>
        <w:rPr>
          <w:color w:val="000000"/>
          <w:sz w:val="24"/>
        </w:rPr>
      </w:pPr>
    </w:p>
    <w:p w14:paraId="78387AFC" w14:textId="3AB12E43" w:rsidR="003F5089" w:rsidRPr="009F5CC7" w:rsidRDefault="003F5089">
      <w:pPr>
        <w:rPr>
          <w:color w:val="000000"/>
          <w:sz w:val="24"/>
        </w:rPr>
      </w:pPr>
      <w:r w:rsidRPr="009F5CC7">
        <w:rPr>
          <w:b/>
          <w:color w:val="000000"/>
          <w:sz w:val="24"/>
        </w:rPr>
        <w:t>SECTION 2. Dedication of Funds.</w:t>
      </w:r>
      <w:r w:rsidRPr="009F5CC7">
        <w:rPr>
          <w:color w:val="000000"/>
          <w:sz w:val="24"/>
        </w:rPr>
        <w:t xml:space="preserve"> </w:t>
      </w:r>
      <w:r w:rsidR="00AA2E55" w:rsidRPr="009F5CC7">
        <w:rPr>
          <w:color w:val="000000"/>
          <w:sz w:val="24"/>
        </w:rPr>
        <w:t>Upon dissolution, not less than 50% of remaining chapter assets shall be donated to ISM to further the ISM purpose. The remaining assets of the</w:t>
      </w:r>
      <w:r w:rsidRPr="009F5CC7">
        <w:rPr>
          <w:color w:val="000000"/>
          <w:sz w:val="24"/>
        </w:rPr>
        <w:t xml:space="preserve"> </w:t>
      </w:r>
      <w:r w:rsidR="00854C17" w:rsidRPr="009F5CC7">
        <w:rPr>
          <w:color w:val="000000"/>
          <w:sz w:val="24"/>
        </w:rPr>
        <w:t>Chapter</w:t>
      </w:r>
      <w:r w:rsidR="00AA2E55" w:rsidRPr="009F5CC7">
        <w:rPr>
          <w:color w:val="000000"/>
          <w:sz w:val="24"/>
        </w:rPr>
        <w:t xml:space="preserve"> must be donated to a nonprofit organization, including ISM, to further one or more aspects of the tax-exempt missions of ISM with the approval of the Chapter Board and ISM. This donation may be made to ISM for specific purposes. </w:t>
      </w:r>
    </w:p>
    <w:p w14:paraId="297DA46B" w14:textId="77777777" w:rsidR="00AA2E55" w:rsidRPr="009F5CC7" w:rsidRDefault="00AA2E55">
      <w:pPr>
        <w:rPr>
          <w:color w:val="000000"/>
          <w:sz w:val="24"/>
          <w:highlight w:val="yellow"/>
        </w:rPr>
      </w:pPr>
    </w:p>
    <w:p w14:paraId="54196FD1" w14:textId="77777777" w:rsidR="003F5089" w:rsidRPr="009F5CC7" w:rsidRDefault="003F5089" w:rsidP="00D03B39">
      <w:pPr>
        <w:pStyle w:val="Heading3"/>
        <w:rPr>
          <w:rFonts w:ascii="Times New Roman" w:hAnsi="Times New Roman"/>
          <w:color w:val="000000"/>
        </w:rPr>
      </w:pPr>
      <w:bookmarkStart w:id="26" w:name="_Toc196449072"/>
      <w:r w:rsidRPr="009F5CC7">
        <w:rPr>
          <w:rFonts w:ascii="Times New Roman" w:hAnsi="Times New Roman"/>
          <w:color w:val="000000"/>
        </w:rPr>
        <w:t>ARTICLE XIV</w:t>
      </w:r>
      <w:bookmarkEnd w:id="26"/>
    </w:p>
    <w:p w14:paraId="6EE381AF" w14:textId="77777777" w:rsidR="003F5089" w:rsidRPr="009F5CC7" w:rsidRDefault="003F5089" w:rsidP="00D03B39">
      <w:pPr>
        <w:pStyle w:val="Heading3"/>
        <w:rPr>
          <w:rFonts w:ascii="Times New Roman" w:hAnsi="Times New Roman"/>
          <w:color w:val="000000"/>
        </w:rPr>
      </w:pPr>
      <w:bookmarkStart w:id="27" w:name="_Toc196449073"/>
      <w:r w:rsidRPr="009F5CC7">
        <w:rPr>
          <w:rFonts w:ascii="Times New Roman" w:hAnsi="Times New Roman"/>
          <w:color w:val="000000"/>
        </w:rPr>
        <w:t>INDEMNIFICATION</w:t>
      </w:r>
      <w:bookmarkEnd w:id="27"/>
    </w:p>
    <w:p w14:paraId="28F311D5" w14:textId="77777777" w:rsidR="003F5089" w:rsidRPr="009F5CC7" w:rsidRDefault="003F5089">
      <w:pPr>
        <w:rPr>
          <w:color w:val="000000"/>
          <w:sz w:val="24"/>
        </w:rPr>
      </w:pPr>
    </w:p>
    <w:p w14:paraId="0FFFEA94" w14:textId="3A48A3C5" w:rsidR="003F5089" w:rsidRPr="009F5CC7" w:rsidRDefault="003F5089">
      <w:pPr>
        <w:rPr>
          <w:color w:val="000000"/>
          <w:sz w:val="24"/>
        </w:rPr>
      </w:pPr>
      <w:r w:rsidRPr="009F5CC7">
        <w:rPr>
          <w:b/>
          <w:color w:val="000000"/>
          <w:sz w:val="24"/>
        </w:rPr>
        <w:t>SECTION 1. Litigation.</w:t>
      </w:r>
      <w:r w:rsidRPr="009F5CC7">
        <w:rPr>
          <w:color w:val="000000"/>
          <w:sz w:val="24"/>
        </w:rPr>
        <w:t xml:space="preserve"> This </w:t>
      </w:r>
      <w:r w:rsidR="00AA2E55" w:rsidRPr="009F5CC7">
        <w:rPr>
          <w:color w:val="000000"/>
          <w:sz w:val="24"/>
        </w:rPr>
        <w:t>Chapter</w:t>
      </w:r>
      <w:r w:rsidRPr="009F5CC7">
        <w:rPr>
          <w:color w:val="000000"/>
          <w:sz w:val="24"/>
        </w:rPr>
        <w:t xml:space="preserve"> shall indemnify any director or officer, made</w:t>
      </w:r>
      <w:r w:rsidR="00024261" w:rsidRPr="009F5CC7">
        <w:rPr>
          <w:color w:val="000000"/>
          <w:sz w:val="24"/>
        </w:rPr>
        <w:t xml:space="preserve"> or</w:t>
      </w:r>
      <w:r w:rsidRPr="009F5CC7">
        <w:rPr>
          <w:color w:val="000000"/>
          <w:sz w:val="24"/>
        </w:rPr>
        <w:t xml:space="preserve"> threatened to be made, a party to an action or proceeding, whether civil or criminal, including an action by or in the right of any other Corporation of any type or kind, domestic or foreign</w:t>
      </w:r>
      <w:r w:rsidR="00024261" w:rsidRPr="009F5CC7">
        <w:rPr>
          <w:color w:val="000000"/>
          <w:sz w:val="24"/>
        </w:rPr>
        <w:t xml:space="preserve"> or</w:t>
      </w:r>
      <w:r w:rsidRPr="009F5CC7">
        <w:rPr>
          <w:color w:val="000000"/>
          <w:sz w:val="24"/>
        </w:rPr>
        <w:t xml:space="preserve"> any partnership, joint venture, trust, employee benefit plan or other enterprise, which any director or officer of this </w:t>
      </w:r>
      <w:r w:rsidR="00AA2E55" w:rsidRPr="009F5CC7">
        <w:rPr>
          <w:color w:val="000000"/>
          <w:sz w:val="24"/>
        </w:rPr>
        <w:t>Chapter</w:t>
      </w:r>
      <w:r w:rsidRPr="009F5CC7">
        <w:rPr>
          <w:color w:val="000000"/>
          <w:sz w:val="24"/>
        </w:rPr>
        <w:t xml:space="preserve"> served in any capacity at the request of this </w:t>
      </w:r>
      <w:r w:rsidR="00AA2E55" w:rsidRPr="009F5CC7">
        <w:rPr>
          <w:color w:val="000000"/>
          <w:sz w:val="24"/>
        </w:rPr>
        <w:t>Chapter</w:t>
      </w:r>
      <w:r w:rsidRPr="009F5CC7">
        <w:rPr>
          <w:color w:val="000000"/>
          <w:sz w:val="24"/>
        </w:rPr>
        <w:t xml:space="preserve">, by reason of the fact that he or she, his or her testator or intestate, was a director or officer of this </w:t>
      </w:r>
      <w:r w:rsidR="00AA2E55" w:rsidRPr="009F5CC7">
        <w:rPr>
          <w:color w:val="000000"/>
          <w:sz w:val="24"/>
        </w:rPr>
        <w:t>Chapter</w:t>
      </w:r>
      <w:r w:rsidRPr="009F5CC7">
        <w:rPr>
          <w:color w:val="000000"/>
          <w:sz w:val="24"/>
        </w:rPr>
        <w:t xml:space="preserve"> or served such other corporation, partnership, joint venture, trust, employee benefit plan or other enterprise in any capacity, against judgments, fines, amounts paid in settlement and reasonable expenses, including attorneys' fees, actually and necessarily incurred as a result of such action or proceeding</w:t>
      </w:r>
      <w:r w:rsidR="00024261" w:rsidRPr="009F5CC7">
        <w:rPr>
          <w:color w:val="000000"/>
          <w:sz w:val="24"/>
        </w:rPr>
        <w:t xml:space="preserve"> or</w:t>
      </w:r>
      <w:r w:rsidRPr="009F5CC7">
        <w:rPr>
          <w:color w:val="000000"/>
          <w:sz w:val="24"/>
        </w:rPr>
        <w:t xml:space="preserve"> any appeal therein; provided, however, that no indemnification shall be made to or on behalf of any director or officer if a judgment or adjudication adverse to the director or officer establishes that his or her act was committed in bad faith or the result of active and deliberate dishonesty and were material to the cause of action so adjudicated</w:t>
      </w:r>
      <w:r w:rsidR="00024261" w:rsidRPr="009F5CC7">
        <w:rPr>
          <w:color w:val="000000"/>
          <w:sz w:val="24"/>
        </w:rPr>
        <w:t xml:space="preserve"> or</w:t>
      </w:r>
      <w:r w:rsidRPr="009F5CC7">
        <w:rPr>
          <w:color w:val="000000"/>
          <w:sz w:val="24"/>
        </w:rPr>
        <w:t xml:space="preserve"> that he or she personally gained in fact a financial profit or other advantage in which he or she is not legally entitled.</w:t>
      </w:r>
    </w:p>
    <w:p w14:paraId="67D6ED34" w14:textId="77777777" w:rsidR="003F5089" w:rsidRPr="009F5CC7" w:rsidRDefault="003F5089">
      <w:pPr>
        <w:rPr>
          <w:color w:val="000000"/>
          <w:sz w:val="24"/>
        </w:rPr>
      </w:pPr>
    </w:p>
    <w:p w14:paraId="3B56E1FF" w14:textId="0FBF97D5" w:rsidR="003F5089" w:rsidRPr="009F5CC7" w:rsidRDefault="003F5089">
      <w:pPr>
        <w:rPr>
          <w:color w:val="000000"/>
          <w:sz w:val="24"/>
        </w:rPr>
      </w:pPr>
      <w:r w:rsidRPr="009F5CC7">
        <w:rPr>
          <w:b/>
          <w:color w:val="000000"/>
          <w:sz w:val="24"/>
        </w:rPr>
        <w:t>SECTION 2. Authorization.</w:t>
      </w:r>
      <w:r w:rsidRPr="009F5CC7">
        <w:rPr>
          <w:color w:val="000000"/>
          <w:sz w:val="24"/>
        </w:rPr>
        <w:t xml:space="preserve"> Any indemnification made pursuant to Section 1 of Article XIV hereof, shall be made by this </w:t>
      </w:r>
      <w:r w:rsidR="00AA2E55" w:rsidRPr="009F5CC7">
        <w:rPr>
          <w:color w:val="000000"/>
          <w:sz w:val="24"/>
        </w:rPr>
        <w:t>Chapter</w:t>
      </w:r>
      <w:r w:rsidRPr="009F5CC7">
        <w:rPr>
          <w:color w:val="000000"/>
          <w:sz w:val="24"/>
        </w:rPr>
        <w:t>; if authorized in one of the following ways:</w:t>
      </w:r>
    </w:p>
    <w:p w14:paraId="0F28C204" w14:textId="77777777" w:rsidR="003F5089" w:rsidRPr="009F5CC7" w:rsidRDefault="003F5089">
      <w:pPr>
        <w:rPr>
          <w:color w:val="000000"/>
          <w:sz w:val="24"/>
        </w:rPr>
      </w:pPr>
    </w:p>
    <w:p w14:paraId="29A7C6C8" w14:textId="77777777" w:rsidR="003F5089" w:rsidRPr="009F5CC7" w:rsidRDefault="003F5089">
      <w:pPr>
        <w:ind w:left="1440" w:hanging="720"/>
        <w:rPr>
          <w:color w:val="000000"/>
          <w:sz w:val="24"/>
        </w:rPr>
      </w:pPr>
      <w:r w:rsidRPr="009F5CC7">
        <w:rPr>
          <w:color w:val="000000"/>
          <w:sz w:val="24"/>
        </w:rPr>
        <w:t>(a)</w:t>
      </w:r>
      <w:r w:rsidRPr="009F5CC7">
        <w:rPr>
          <w:color w:val="000000"/>
          <w:sz w:val="24"/>
        </w:rPr>
        <w:tab/>
        <w:t>By the Board acting by a quorum consisting of directors who are not parties to such action or proceeding upon a finding that the director or officer has not violated the standard of conduct as set forth in Section 1 of Article XIV hereof;</w:t>
      </w:r>
    </w:p>
    <w:p w14:paraId="2481AA65" w14:textId="77777777" w:rsidR="003F5089" w:rsidRPr="009F5CC7" w:rsidRDefault="003F5089">
      <w:pPr>
        <w:ind w:left="1440"/>
        <w:rPr>
          <w:color w:val="000000"/>
          <w:sz w:val="24"/>
        </w:rPr>
      </w:pPr>
      <w:r w:rsidRPr="009F5CC7">
        <w:rPr>
          <w:color w:val="000000"/>
          <w:sz w:val="24"/>
        </w:rPr>
        <w:t>or</w:t>
      </w:r>
    </w:p>
    <w:p w14:paraId="1D729FF6" w14:textId="77777777" w:rsidR="003F5089" w:rsidRPr="009F5CC7" w:rsidRDefault="003F5089">
      <w:pPr>
        <w:ind w:left="1440" w:hanging="720"/>
        <w:rPr>
          <w:color w:val="000000"/>
          <w:sz w:val="24"/>
        </w:rPr>
      </w:pPr>
      <w:r w:rsidRPr="009F5CC7">
        <w:rPr>
          <w:color w:val="000000"/>
          <w:sz w:val="24"/>
        </w:rPr>
        <w:t>(b)</w:t>
      </w:r>
      <w:r w:rsidRPr="009F5CC7">
        <w:rPr>
          <w:color w:val="000000"/>
          <w:sz w:val="24"/>
        </w:rPr>
        <w:tab/>
        <w:t>If a quorum under subparagraph (a) above is not obtainable or even if obtainable, a quorum of disinterested directors so directs:</w:t>
      </w:r>
    </w:p>
    <w:p w14:paraId="516F6DD8" w14:textId="77777777" w:rsidR="003F5089" w:rsidRPr="009F5CC7" w:rsidRDefault="003F5089">
      <w:pPr>
        <w:rPr>
          <w:color w:val="000000"/>
          <w:sz w:val="24"/>
        </w:rPr>
      </w:pPr>
    </w:p>
    <w:p w14:paraId="3AD5CA44" w14:textId="77777777" w:rsidR="003F5089" w:rsidRPr="009F5CC7" w:rsidRDefault="003F5089">
      <w:pPr>
        <w:ind w:left="2160" w:hanging="720"/>
        <w:rPr>
          <w:color w:val="000000"/>
          <w:sz w:val="24"/>
        </w:rPr>
      </w:pPr>
      <w:r w:rsidRPr="009F5CC7">
        <w:rPr>
          <w:color w:val="000000"/>
          <w:sz w:val="24"/>
        </w:rPr>
        <w:lastRenderedPageBreak/>
        <w:t>(1)</w:t>
      </w:r>
      <w:r w:rsidRPr="009F5CC7">
        <w:rPr>
          <w:color w:val="000000"/>
          <w:sz w:val="24"/>
        </w:rPr>
        <w:tab/>
        <w:t>by the Board upon the opinion in writing of independent legal counsel that indemnification is proper under the circumstances because the standard of conduct set forth in Section 1 of Article XIV has not been violated by such director or officer</w:t>
      </w:r>
      <w:r w:rsidR="00024261" w:rsidRPr="009F5CC7">
        <w:rPr>
          <w:color w:val="000000"/>
          <w:sz w:val="24"/>
        </w:rPr>
        <w:t xml:space="preserve"> or</w:t>
      </w:r>
    </w:p>
    <w:p w14:paraId="36BD6187" w14:textId="77777777" w:rsidR="003F5089" w:rsidRPr="009F5CC7" w:rsidRDefault="003F5089">
      <w:pPr>
        <w:rPr>
          <w:color w:val="000000"/>
          <w:sz w:val="24"/>
        </w:rPr>
      </w:pPr>
    </w:p>
    <w:p w14:paraId="1A53552E" w14:textId="77777777" w:rsidR="003F5089" w:rsidRPr="009F5CC7" w:rsidRDefault="003F5089">
      <w:pPr>
        <w:ind w:left="2160" w:hanging="720"/>
        <w:rPr>
          <w:color w:val="000000"/>
          <w:sz w:val="24"/>
        </w:rPr>
      </w:pPr>
      <w:r w:rsidRPr="009F5CC7">
        <w:rPr>
          <w:color w:val="000000"/>
          <w:sz w:val="24"/>
        </w:rPr>
        <w:t>(2)</w:t>
      </w:r>
      <w:r w:rsidRPr="009F5CC7">
        <w:rPr>
          <w:color w:val="000000"/>
          <w:sz w:val="24"/>
        </w:rPr>
        <w:tab/>
        <w:t>by the members upon a finding that the director or officer has not violated the standard of conduct set forth in Section 1 of Article XIV.</w:t>
      </w:r>
    </w:p>
    <w:p w14:paraId="09F79716" w14:textId="77777777" w:rsidR="003F5089" w:rsidRPr="009F5CC7" w:rsidRDefault="003F5089">
      <w:pPr>
        <w:rPr>
          <w:color w:val="000000"/>
          <w:sz w:val="24"/>
        </w:rPr>
      </w:pPr>
    </w:p>
    <w:p w14:paraId="7A6BE481" w14:textId="443082FF" w:rsidR="003F5089" w:rsidRPr="009F5CC7" w:rsidRDefault="003F5089">
      <w:pPr>
        <w:rPr>
          <w:color w:val="000000"/>
          <w:sz w:val="24"/>
        </w:rPr>
      </w:pPr>
      <w:r w:rsidRPr="009F5CC7">
        <w:rPr>
          <w:b/>
          <w:color w:val="000000"/>
          <w:sz w:val="24"/>
        </w:rPr>
        <w:t>SECTION 3. Expenses Incurred.</w:t>
      </w:r>
      <w:r w:rsidRPr="009F5CC7">
        <w:rPr>
          <w:color w:val="000000"/>
          <w:sz w:val="24"/>
        </w:rPr>
        <w:t xml:space="preserve"> The </w:t>
      </w:r>
      <w:r w:rsidR="00AA2E55" w:rsidRPr="009F5CC7">
        <w:rPr>
          <w:color w:val="000000"/>
          <w:sz w:val="24"/>
        </w:rPr>
        <w:t>Chapter</w:t>
      </w:r>
      <w:r w:rsidRPr="009F5CC7">
        <w:rPr>
          <w:color w:val="000000"/>
          <w:sz w:val="24"/>
        </w:rPr>
        <w:t xml:space="preserve"> shall pay expenses incurred in defending a civil or criminal action or proceeding in advance of final disposition of such action or proceeding upon receipt of an undertaking by or on behalf of such director or officer to repay such amounts as</w:t>
      </w:r>
      <w:r w:rsidR="00024261" w:rsidRPr="009F5CC7">
        <w:rPr>
          <w:color w:val="000000"/>
          <w:sz w:val="24"/>
        </w:rPr>
        <w:t xml:space="preserve"> and</w:t>
      </w:r>
      <w:r w:rsidRPr="009F5CC7">
        <w:rPr>
          <w:color w:val="000000"/>
          <w:sz w:val="24"/>
        </w:rPr>
        <w:t xml:space="preserve"> to the extent, the person receiving such advancement or allowance is ultimately found, not to be entitled to indemnification or, where indemnification is granted, to the extent the expenses so advanced by this </w:t>
      </w:r>
      <w:r w:rsidR="00AA2E55" w:rsidRPr="009F5CC7">
        <w:rPr>
          <w:color w:val="000000"/>
          <w:sz w:val="24"/>
        </w:rPr>
        <w:t>Chapter</w:t>
      </w:r>
      <w:r w:rsidRPr="009F5CC7">
        <w:rPr>
          <w:color w:val="000000"/>
          <w:sz w:val="24"/>
        </w:rPr>
        <w:t xml:space="preserve"> exceed the indemnification to which he or she is entitled. If any action with respect to indemnification of directors and officers is taken, then this </w:t>
      </w:r>
      <w:r w:rsidR="00AA2E55" w:rsidRPr="009F5CC7">
        <w:rPr>
          <w:color w:val="000000"/>
          <w:sz w:val="24"/>
        </w:rPr>
        <w:t>Chapter</w:t>
      </w:r>
      <w:r w:rsidRPr="009F5CC7">
        <w:rPr>
          <w:color w:val="000000"/>
          <w:sz w:val="24"/>
        </w:rPr>
        <w:t xml:space="preserve"> shall, not later than the next Annual Meeting, unless such meeting is held within three (3) months from the date of such action and, in any event within fifteen (15) months from the date of such action, mail to its members of record at the time entitled to vote for the election of directors a statement specifying the action taken.</w:t>
      </w:r>
    </w:p>
    <w:p w14:paraId="182A2DF0" w14:textId="77777777" w:rsidR="003F5089" w:rsidRPr="009F5CC7" w:rsidRDefault="003F5089">
      <w:pPr>
        <w:rPr>
          <w:color w:val="000000"/>
          <w:sz w:val="24"/>
        </w:rPr>
      </w:pPr>
    </w:p>
    <w:p w14:paraId="25311A72" w14:textId="69F77C4E" w:rsidR="003F5089" w:rsidRPr="009F5CC7" w:rsidRDefault="003F5089">
      <w:pPr>
        <w:rPr>
          <w:color w:val="000000"/>
          <w:sz w:val="24"/>
        </w:rPr>
      </w:pPr>
      <w:r w:rsidRPr="009F5CC7">
        <w:rPr>
          <w:b/>
          <w:color w:val="000000"/>
          <w:sz w:val="24"/>
        </w:rPr>
        <w:t>SECTION 4. Personal Liability.</w:t>
      </w:r>
    </w:p>
    <w:p w14:paraId="165D5936" w14:textId="462CBD35" w:rsidR="0002518B" w:rsidRPr="009F5CC7" w:rsidRDefault="0002518B">
      <w:pPr>
        <w:rPr>
          <w:color w:val="000000"/>
          <w:sz w:val="24"/>
        </w:rPr>
      </w:pPr>
      <w:r w:rsidRPr="009F5CC7">
        <w:rPr>
          <w:color w:val="000000"/>
          <w:sz w:val="24"/>
        </w:rPr>
        <w:t xml:space="preserve">The directors of this incorporated Chapter shall not be personally liable to the Chapter or its members for damages for any breach of duty in capacity as such: provided, however, that this provision shall not limit or eliminate the liability of any director if a judgment or other final adjudication adverse to establishing that one’s acts or omissions (1) were made in bad faith or; (2) involved intentional misconduct or; (3) involved a knowing violation of law or; (4) resulted in personally gaining, in fact, a financial profit or other advantage to which such a person was not legally entitled or; (5) violated Section 719 of the </w:t>
      </w:r>
      <w:r w:rsidR="00523A2E" w:rsidRPr="009F5CC7">
        <w:rPr>
          <w:color w:val="000000"/>
          <w:sz w:val="24"/>
        </w:rPr>
        <w:t>nonp</w:t>
      </w:r>
      <w:r w:rsidRPr="009F5CC7">
        <w:rPr>
          <w:color w:val="000000"/>
          <w:sz w:val="24"/>
        </w:rPr>
        <w:t>rofit Corporation Law or; (6) occurred prior to the adoption of this provision.</w:t>
      </w:r>
    </w:p>
    <w:p w14:paraId="67D03B1D" w14:textId="6A04BC8C" w:rsidR="003F5089" w:rsidRPr="009F5CC7" w:rsidRDefault="00DD5A2D">
      <w:pPr>
        <w:rPr>
          <w:color w:val="000000"/>
          <w:sz w:val="24"/>
        </w:rPr>
      </w:pPr>
      <w:r w:rsidRPr="009F5CC7">
        <w:rPr>
          <w:color w:val="000000"/>
          <w:sz w:val="24"/>
        </w:rPr>
        <w:t xml:space="preserve"> </w:t>
      </w:r>
    </w:p>
    <w:p w14:paraId="00753647" w14:textId="412C0454" w:rsidR="00DD5A2D" w:rsidRPr="00994F7A" w:rsidRDefault="00DD5A2D">
      <w:pPr>
        <w:rPr>
          <w:b/>
          <w:bCs/>
          <w:color w:val="000000"/>
          <w:sz w:val="24"/>
        </w:rPr>
      </w:pPr>
      <w:r w:rsidRPr="0006782D">
        <w:rPr>
          <w:b/>
          <w:bCs/>
          <w:color w:val="000000"/>
          <w:sz w:val="24"/>
        </w:rPr>
        <w:t xml:space="preserve">                                       </w:t>
      </w:r>
      <w:r w:rsidR="008D1843" w:rsidRPr="0006782D">
        <w:rPr>
          <w:b/>
          <w:bCs/>
          <w:color w:val="000000"/>
          <w:sz w:val="24"/>
        </w:rPr>
        <w:t xml:space="preserve">                 </w:t>
      </w:r>
      <w:r w:rsidRPr="00994F7A">
        <w:rPr>
          <w:b/>
          <w:bCs/>
          <w:color w:val="000000"/>
          <w:sz w:val="24"/>
        </w:rPr>
        <w:t xml:space="preserve">ARTICLE </w:t>
      </w:r>
      <w:r w:rsidR="008D1843" w:rsidRPr="00994F7A">
        <w:rPr>
          <w:b/>
          <w:bCs/>
          <w:color w:val="000000"/>
          <w:sz w:val="24"/>
        </w:rPr>
        <w:t>XV</w:t>
      </w:r>
    </w:p>
    <w:p w14:paraId="145E1364" w14:textId="2E2312E2" w:rsidR="00DD5A2D" w:rsidRPr="002B5FFE" w:rsidRDefault="008D1843">
      <w:pPr>
        <w:rPr>
          <w:b/>
          <w:bCs/>
          <w:color w:val="000000"/>
          <w:sz w:val="24"/>
        </w:rPr>
      </w:pPr>
      <w:r w:rsidRPr="00994F7A">
        <w:rPr>
          <w:b/>
          <w:bCs/>
          <w:color w:val="000000"/>
          <w:sz w:val="24"/>
        </w:rPr>
        <w:t xml:space="preserve">                                        CONFLICT OF INTEREST POLICY</w:t>
      </w:r>
    </w:p>
    <w:p w14:paraId="2F4BEC2E" w14:textId="77777777" w:rsidR="00DD5A2D" w:rsidRPr="009F5CC7" w:rsidRDefault="00DD5A2D">
      <w:pPr>
        <w:rPr>
          <w:color w:val="000000"/>
          <w:sz w:val="24"/>
        </w:rPr>
      </w:pPr>
    </w:p>
    <w:p w14:paraId="21A1670D" w14:textId="1FE1ED43" w:rsidR="00DD5A2D" w:rsidRPr="009F5CC7" w:rsidRDefault="00DD5A2D" w:rsidP="002B5FFE">
      <w:pPr>
        <w:pStyle w:val="Default"/>
        <w:tabs>
          <w:tab w:val="left" w:pos="2520"/>
        </w:tabs>
        <w:rPr>
          <w:rFonts w:ascii="Times New Roman" w:eastAsia="Times New Roman" w:hAnsi="Times New Roman" w:cs="Times New Roman"/>
          <w:szCs w:val="20"/>
        </w:rPr>
      </w:pPr>
      <w:bookmarkStart w:id="28" w:name="_Toc141353936"/>
      <w:r w:rsidRPr="009F5CC7">
        <w:rPr>
          <w:rFonts w:ascii="Times New Roman" w:eastAsia="Times New Roman" w:hAnsi="Times New Roman" w:cs="Times New Roman"/>
          <w:b/>
          <w:bCs/>
          <w:szCs w:val="20"/>
        </w:rPr>
        <w:t xml:space="preserve">Section </w:t>
      </w:r>
      <w:r w:rsidR="008D1843" w:rsidRPr="009F5CC7">
        <w:rPr>
          <w:rFonts w:ascii="Times New Roman" w:eastAsia="Times New Roman" w:hAnsi="Times New Roman" w:cs="Times New Roman"/>
          <w:b/>
          <w:bCs/>
          <w:szCs w:val="20"/>
        </w:rPr>
        <w:t>15</w:t>
      </w:r>
      <w:r w:rsidRPr="009F5CC7">
        <w:rPr>
          <w:rFonts w:ascii="Times New Roman" w:eastAsia="Times New Roman" w:hAnsi="Times New Roman" w:cs="Times New Roman"/>
          <w:b/>
          <w:bCs/>
          <w:szCs w:val="20"/>
        </w:rPr>
        <w:t>.01.</w:t>
      </w:r>
      <w:r w:rsidR="002B5FFE">
        <w:rPr>
          <w:rFonts w:ascii="Times New Roman" w:eastAsia="Times New Roman" w:hAnsi="Times New Roman" w:cs="Times New Roman"/>
          <w:b/>
          <w:bCs/>
          <w:szCs w:val="20"/>
        </w:rPr>
        <w:t xml:space="preserve"> </w:t>
      </w:r>
      <w:r w:rsidRPr="009F5CC7">
        <w:rPr>
          <w:rFonts w:ascii="Times New Roman" w:eastAsia="Times New Roman" w:hAnsi="Times New Roman" w:cs="Times New Roman"/>
          <w:b/>
          <w:bCs/>
          <w:szCs w:val="20"/>
        </w:rPr>
        <w:t>Purpose</w:t>
      </w:r>
      <w:bookmarkEnd w:id="28"/>
      <w:r w:rsidRPr="009F5CC7">
        <w:rPr>
          <w:rFonts w:ascii="Times New Roman" w:eastAsia="Times New Roman" w:hAnsi="Times New Roman" w:cs="Times New Roman"/>
          <w:szCs w:val="20"/>
        </w:rPr>
        <w:t xml:space="preserve">.  The purpose of the </w:t>
      </w:r>
      <w:r w:rsidR="002B5FFE" w:rsidRPr="009F5CC7">
        <w:rPr>
          <w:rFonts w:ascii="Times New Roman" w:eastAsia="Times New Roman" w:hAnsi="Times New Roman" w:cs="Times New Roman"/>
          <w:szCs w:val="20"/>
        </w:rPr>
        <w:t>conflict-of-interest</w:t>
      </w:r>
      <w:r w:rsidRPr="009F5CC7">
        <w:rPr>
          <w:rFonts w:ascii="Times New Roman" w:eastAsia="Times New Roman" w:hAnsi="Times New Roman" w:cs="Times New Roman"/>
          <w:szCs w:val="20"/>
        </w:rPr>
        <w:t xml:space="preserve"> policy is to protect the tax-exempt status of the organization (“Organization”) interest when it is contemplating entering into a transaction or arrangement that might benefit the private interest of an officer or director of the Organization or might result in a possible excess benefit transaction. This policy is intended to supplement but not replace any applicable state and federal laws governing conflict of interest applicable to nonprofit and charitable organizations.</w:t>
      </w:r>
    </w:p>
    <w:p w14:paraId="697806F7" w14:textId="77777777" w:rsidR="00DD5A2D" w:rsidRPr="009F5CC7" w:rsidRDefault="00DD5A2D" w:rsidP="002B5FFE">
      <w:pPr>
        <w:pStyle w:val="Default"/>
        <w:tabs>
          <w:tab w:val="left" w:pos="2520"/>
        </w:tabs>
        <w:ind w:firstLine="720"/>
        <w:rPr>
          <w:rFonts w:ascii="Times New Roman" w:eastAsia="Times New Roman" w:hAnsi="Times New Roman" w:cs="Times New Roman"/>
          <w:b/>
          <w:bCs/>
          <w:szCs w:val="20"/>
        </w:rPr>
      </w:pPr>
      <w:bookmarkStart w:id="29" w:name="_Toc141353937"/>
      <w:bookmarkStart w:id="30" w:name="_Hlk141277704"/>
    </w:p>
    <w:p w14:paraId="0733D03E" w14:textId="77777777" w:rsidR="002B5FFE" w:rsidRDefault="00DD5A2D" w:rsidP="002B5FFE">
      <w:pPr>
        <w:pStyle w:val="Default"/>
        <w:tabs>
          <w:tab w:val="left" w:pos="2520"/>
        </w:tabs>
        <w:rPr>
          <w:rFonts w:ascii="Times New Roman" w:eastAsia="Times New Roman" w:hAnsi="Times New Roman" w:cs="Times New Roman"/>
          <w:szCs w:val="20"/>
        </w:rPr>
      </w:pPr>
      <w:r w:rsidRPr="009F5CC7">
        <w:rPr>
          <w:rFonts w:ascii="Times New Roman" w:eastAsia="Times New Roman" w:hAnsi="Times New Roman" w:cs="Times New Roman"/>
          <w:b/>
          <w:bCs/>
          <w:szCs w:val="20"/>
        </w:rPr>
        <w:t xml:space="preserve">Section </w:t>
      </w:r>
      <w:r w:rsidR="008D1843" w:rsidRPr="009F5CC7">
        <w:rPr>
          <w:rFonts w:ascii="Times New Roman" w:eastAsia="Times New Roman" w:hAnsi="Times New Roman" w:cs="Times New Roman"/>
          <w:b/>
          <w:bCs/>
          <w:szCs w:val="20"/>
        </w:rPr>
        <w:t>15</w:t>
      </w:r>
      <w:r w:rsidRPr="009F5CC7">
        <w:rPr>
          <w:rFonts w:ascii="Times New Roman" w:eastAsia="Times New Roman" w:hAnsi="Times New Roman" w:cs="Times New Roman"/>
          <w:b/>
          <w:bCs/>
          <w:szCs w:val="20"/>
        </w:rPr>
        <w:t>.02.</w:t>
      </w:r>
      <w:r w:rsidR="002B5FFE">
        <w:rPr>
          <w:rFonts w:ascii="Times New Roman" w:eastAsia="Times New Roman" w:hAnsi="Times New Roman" w:cs="Times New Roman"/>
          <w:b/>
          <w:bCs/>
          <w:szCs w:val="20"/>
        </w:rPr>
        <w:t xml:space="preserve"> </w:t>
      </w:r>
      <w:r w:rsidRPr="009F5CC7">
        <w:rPr>
          <w:rFonts w:ascii="Times New Roman" w:eastAsia="Times New Roman" w:hAnsi="Times New Roman" w:cs="Times New Roman"/>
          <w:b/>
          <w:bCs/>
          <w:szCs w:val="20"/>
        </w:rPr>
        <w:t>Definitions.</w:t>
      </w:r>
      <w:bookmarkEnd w:id="29"/>
      <w:r w:rsidRPr="009F5CC7">
        <w:rPr>
          <w:rFonts w:ascii="Times New Roman" w:eastAsia="Times New Roman" w:hAnsi="Times New Roman" w:cs="Times New Roman"/>
          <w:szCs w:val="20"/>
        </w:rPr>
        <w:t xml:space="preserve">  </w:t>
      </w:r>
      <w:bookmarkEnd w:id="30"/>
    </w:p>
    <w:p w14:paraId="11D47A73" w14:textId="2AB54564" w:rsidR="00DD5A2D" w:rsidRPr="009F5CC7" w:rsidRDefault="00DD5A2D" w:rsidP="002B5FFE">
      <w:pPr>
        <w:pStyle w:val="Default"/>
        <w:tabs>
          <w:tab w:val="left" w:pos="2520"/>
        </w:tabs>
        <w:rPr>
          <w:rFonts w:ascii="Times New Roman" w:eastAsia="Times New Roman" w:hAnsi="Times New Roman" w:cs="Times New Roman"/>
          <w:szCs w:val="20"/>
        </w:rPr>
      </w:pPr>
      <w:r w:rsidRPr="009F5CC7">
        <w:rPr>
          <w:rFonts w:ascii="Times New Roman" w:eastAsia="Times New Roman" w:hAnsi="Times New Roman" w:cs="Times New Roman"/>
          <w:szCs w:val="20"/>
        </w:rPr>
        <w:t xml:space="preserve">Interested Person.  Any director, principal officer, or member of a committee with governing board delegated powers, who has a direct or indirect financial interest, as defined below, is an interested person. </w:t>
      </w:r>
    </w:p>
    <w:p w14:paraId="1F6A581C" w14:textId="77777777" w:rsidR="00DD5A2D" w:rsidRPr="009F5CC7" w:rsidRDefault="00DD5A2D" w:rsidP="00DD5A2D">
      <w:pPr>
        <w:pStyle w:val="Default"/>
        <w:ind w:firstLine="720"/>
        <w:jc w:val="both"/>
        <w:rPr>
          <w:rFonts w:ascii="Times New Roman" w:eastAsia="Times New Roman" w:hAnsi="Times New Roman" w:cs="Times New Roman"/>
          <w:szCs w:val="20"/>
        </w:rPr>
      </w:pPr>
    </w:p>
    <w:p w14:paraId="4DC2E4D7" w14:textId="4F2A3A18" w:rsidR="00DD5A2D" w:rsidRPr="009F5CC7" w:rsidRDefault="00DD5A2D" w:rsidP="002B5FFE">
      <w:pPr>
        <w:pStyle w:val="Default"/>
        <w:jc w:val="both"/>
        <w:rPr>
          <w:rFonts w:ascii="Times New Roman" w:eastAsia="Times New Roman" w:hAnsi="Times New Roman" w:cs="Times New Roman"/>
          <w:szCs w:val="20"/>
        </w:rPr>
      </w:pPr>
      <w:r w:rsidRPr="009F5CC7">
        <w:rPr>
          <w:rFonts w:ascii="Times New Roman" w:eastAsia="Times New Roman" w:hAnsi="Times New Roman" w:cs="Times New Roman"/>
          <w:szCs w:val="20"/>
        </w:rPr>
        <w:t xml:space="preserve">Financial Interest.  A person has a financial interest if the person has, directly or indirectly, through business, investment, or family: </w:t>
      </w:r>
    </w:p>
    <w:p w14:paraId="48D1EE90" w14:textId="77777777" w:rsidR="00DD5A2D" w:rsidRPr="009F5CC7" w:rsidRDefault="00DD5A2D" w:rsidP="00DD5A2D">
      <w:pPr>
        <w:pStyle w:val="Default"/>
        <w:ind w:firstLine="720"/>
        <w:jc w:val="both"/>
        <w:rPr>
          <w:rFonts w:ascii="Times New Roman" w:eastAsia="Times New Roman" w:hAnsi="Times New Roman" w:cs="Times New Roman"/>
          <w:szCs w:val="20"/>
        </w:rPr>
      </w:pPr>
    </w:p>
    <w:p w14:paraId="38B9D7B7" w14:textId="77777777" w:rsidR="00DD5A2D" w:rsidRPr="009F5CC7" w:rsidRDefault="00DD5A2D" w:rsidP="00DD5A2D">
      <w:pPr>
        <w:pStyle w:val="Default"/>
        <w:numPr>
          <w:ilvl w:val="0"/>
          <w:numId w:val="14"/>
        </w:numPr>
        <w:jc w:val="both"/>
        <w:rPr>
          <w:rFonts w:ascii="Times New Roman" w:eastAsia="Times New Roman" w:hAnsi="Times New Roman" w:cs="Times New Roman"/>
          <w:szCs w:val="20"/>
        </w:rPr>
      </w:pPr>
      <w:r w:rsidRPr="009F5CC7">
        <w:rPr>
          <w:rFonts w:ascii="Times New Roman" w:eastAsia="Times New Roman" w:hAnsi="Times New Roman" w:cs="Times New Roman"/>
          <w:szCs w:val="20"/>
        </w:rPr>
        <w:t xml:space="preserve">An ownership or investment interest in any entity with which the Organization has a transaction or arrangement, </w:t>
      </w:r>
    </w:p>
    <w:p w14:paraId="4C95534F" w14:textId="77777777" w:rsidR="00DD5A2D" w:rsidRPr="009F5CC7" w:rsidRDefault="00DD5A2D" w:rsidP="00DD5A2D">
      <w:pPr>
        <w:pStyle w:val="Default"/>
        <w:ind w:left="1800" w:hanging="360"/>
        <w:jc w:val="both"/>
        <w:rPr>
          <w:rFonts w:ascii="Times New Roman" w:eastAsia="Times New Roman" w:hAnsi="Times New Roman" w:cs="Times New Roman"/>
          <w:szCs w:val="20"/>
        </w:rPr>
      </w:pPr>
    </w:p>
    <w:p w14:paraId="17A9D0A6" w14:textId="77777777" w:rsidR="00DD5A2D" w:rsidRPr="009F5CC7" w:rsidRDefault="00DD5A2D" w:rsidP="00DD5A2D">
      <w:pPr>
        <w:pStyle w:val="Default"/>
        <w:numPr>
          <w:ilvl w:val="0"/>
          <w:numId w:val="14"/>
        </w:numPr>
        <w:jc w:val="both"/>
        <w:rPr>
          <w:rFonts w:ascii="Times New Roman" w:eastAsia="Times New Roman" w:hAnsi="Times New Roman" w:cs="Times New Roman"/>
          <w:szCs w:val="20"/>
        </w:rPr>
      </w:pPr>
      <w:r w:rsidRPr="009F5CC7">
        <w:rPr>
          <w:rFonts w:ascii="Times New Roman" w:eastAsia="Times New Roman" w:hAnsi="Times New Roman" w:cs="Times New Roman"/>
          <w:szCs w:val="20"/>
        </w:rPr>
        <w:lastRenderedPageBreak/>
        <w:t xml:space="preserve">A compensation arrangement with the Organization or with any entity or individual with which the Organization has a transaction or arrangement, or </w:t>
      </w:r>
    </w:p>
    <w:p w14:paraId="68B626B3" w14:textId="77777777" w:rsidR="00DD5A2D" w:rsidRPr="009F5CC7" w:rsidRDefault="00DD5A2D" w:rsidP="00DD5A2D">
      <w:pPr>
        <w:pStyle w:val="Default"/>
        <w:ind w:left="1800" w:hanging="360"/>
        <w:jc w:val="both"/>
        <w:rPr>
          <w:rFonts w:ascii="Times New Roman" w:eastAsia="Times New Roman" w:hAnsi="Times New Roman" w:cs="Times New Roman"/>
          <w:szCs w:val="20"/>
        </w:rPr>
      </w:pPr>
    </w:p>
    <w:p w14:paraId="2EF79C49" w14:textId="77777777" w:rsidR="00DD5A2D" w:rsidRPr="009F5CC7" w:rsidRDefault="00DD5A2D" w:rsidP="00DD5A2D">
      <w:pPr>
        <w:pStyle w:val="Default"/>
        <w:numPr>
          <w:ilvl w:val="0"/>
          <w:numId w:val="14"/>
        </w:numPr>
        <w:jc w:val="both"/>
        <w:rPr>
          <w:rFonts w:ascii="Times New Roman" w:eastAsia="Times New Roman" w:hAnsi="Times New Roman" w:cs="Times New Roman"/>
          <w:szCs w:val="20"/>
        </w:rPr>
      </w:pPr>
      <w:r w:rsidRPr="009F5CC7">
        <w:rPr>
          <w:rFonts w:ascii="Times New Roman" w:eastAsia="Times New Roman" w:hAnsi="Times New Roman" w:cs="Times New Roman"/>
          <w:szCs w:val="20"/>
        </w:rPr>
        <w:t xml:space="preserve">A potential ownership or investment interest in, or compensation arrangement with, any entity or individual with which the Organization is negotiating a transaction or arrangement. </w:t>
      </w:r>
    </w:p>
    <w:p w14:paraId="6C336EA3" w14:textId="77777777" w:rsidR="00DD5A2D" w:rsidRPr="009F5CC7" w:rsidRDefault="00DD5A2D" w:rsidP="00DD5A2D">
      <w:pPr>
        <w:pStyle w:val="Default"/>
        <w:ind w:left="1800" w:hanging="360"/>
        <w:jc w:val="both"/>
        <w:rPr>
          <w:rFonts w:ascii="Times New Roman" w:eastAsia="Times New Roman" w:hAnsi="Times New Roman" w:cs="Times New Roman"/>
          <w:szCs w:val="20"/>
        </w:rPr>
      </w:pPr>
    </w:p>
    <w:p w14:paraId="0C28666B" w14:textId="77777777" w:rsidR="00DD5A2D" w:rsidRDefault="00DD5A2D" w:rsidP="00DD5A2D">
      <w:pPr>
        <w:pStyle w:val="Default"/>
        <w:numPr>
          <w:ilvl w:val="0"/>
          <w:numId w:val="14"/>
        </w:numPr>
        <w:jc w:val="both"/>
        <w:rPr>
          <w:rFonts w:ascii="Times New Roman" w:eastAsia="Times New Roman" w:hAnsi="Times New Roman" w:cs="Times New Roman"/>
          <w:szCs w:val="20"/>
        </w:rPr>
      </w:pPr>
      <w:r w:rsidRPr="009F5CC7">
        <w:rPr>
          <w:rFonts w:ascii="Times New Roman" w:eastAsia="Times New Roman" w:hAnsi="Times New Roman" w:cs="Times New Roman"/>
          <w:szCs w:val="20"/>
        </w:rPr>
        <w:t>Compensation includes direct and indirect remuneration as well as gifts or favors that are not insubstantial. A financial interest is not necessarily a conflict of interest. Under Section 8.03, Determining Whether a Conflict of Interest Exists, a person who has a financial interest may have a conflict of interest only if the appropriate governing board or committee decides that a conflict of interest exists.</w:t>
      </w:r>
    </w:p>
    <w:p w14:paraId="6537FE74" w14:textId="77777777" w:rsidR="002B5FFE" w:rsidRDefault="002B5FFE" w:rsidP="002B5FFE">
      <w:pPr>
        <w:pStyle w:val="ListParagraph"/>
      </w:pPr>
    </w:p>
    <w:p w14:paraId="43671907" w14:textId="77777777" w:rsidR="002B5FFE" w:rsidRPr="009F5CC7" w:rsidRDefault="002B5FFE" w:rsidP="002B5FFE">
      <w:pPr>
        <w:pStyle w:val="Default"/>
        <w:jc w:val="both"/>
        <w:rPr>
          <w:rFonts w:ascii="Times New Roman" w:eastAsia="Times New Roman" w:hAnsi="Times New Roman" w:cs="Times New Roman"/>
          <w:szCs w:val="20"/>
        </w:rPr>
      </w:pPr>
    </w:p>
    <w:p w14:paraId="0806B6B2" w14:textId="16D21F1B" w:rsidR="00DD5A2D" w:rsidRPr="009F5CC7" w:rsidRDefault="00DD5A2D" w:rsidP="002B5FFE">
      <w:pPr>
        <w:pStyle w:val="Default"/>
        <w:tabs>
          <w:tab w:val="left" w:pos="2520"/>
        </w:tabs>
        <w:rPr>
          <w:rFonts w:ascii="Times New Roman" w:eastAsia="Times New Roman" w:hAnsi="Times New Roman" w:cs="Times New Roman"/>
          <w:szCs w:val="20"/>
        </w:rPr>
      </w:pPr>
      <w:bookmarkStart w:id="31" w:name="_Hlk141278245"/>
      <w:bookmarkStart w:id="32" w:name="_Toc141353938"/>
      <w:r w:rsidRPr="009F5CC7">
        <w:rPr>
          <w:rFonts w:ascii="Times New Roman" w:eastAsia="Times New Roman" w:hAnsi="Times New Roman" w:cs="Times New Roman"/>
          <w:b/>
          <w:bCs/>
          <w:szCs w:val="20"/>
        </w:rPr>
        <w:t xml:space="preserve">Section </w:t>
      </w:r>
      <w:r w:rsidR="008D1843" w:rsidRPr="009F5CC7">
        <w:rPr>
          <w:rFonts w:ascii="Times New Roman" w:eastAsia="Times New Roman" w:hAnsi="Times New Roman" w:cs="Times New Roman"/>
          <w:b/>
          <w:bCs/>
          <w:szCs w:val="20"/>
        </w:rPr>
        <w:t>15</w:t>
      </w:r>
      <w:r w:rsidRPr="009F5CC7">
        <w:rPr>
          <w:rFonts w:ascii="Times New Roman" w:eastAsia="Times New Roman" w:hAnsi="Times New Roman" w:cs="Times New Roman"/>
          <w:b/>
          <w:bCs/>
          <w:szCs w:val="20"/>
        </w:rPr>
        <w:t>.03.</w:t>
      </w:r>
      <w:r w:rsidR="002B5FFE">
        <w:rPr>
          <w:rFonts w:ascii="Times New Roman" w:eastAsia="Times New Roman" w:hAnsi="Times New Roman" w:cs="Times New Roman"/>
          <w:b/>
          <w:bCs/>
          <w:szCs w:val="20"/>
        </w:rPr>
        <w:t xml:space="preserve"> </w:t>
      </w:r>
      <w:r w:rsidRPr="009F5CC7">
        <w:rPr>
          <w:rFonts w:ascii="Times New Roman" w:eastAsia="Times New Roman" w:hAnsi="Times New Roman" w:cs="Times New Roman"/>
          <w:b/>
          <w:bCs/>
          <w:szCs w:val="20"/>
        </w:rPr>
        <w:t>Procedures</w:t>
      </w:r>
      <w:bookmarkEnd w:id="31"/>
      <w:r w:rsidRPr="009F5CC7">
        <w:rPr>
          <w:rFonts w:ascii="Times New Roman" w:eastAsia="Times New Roman" w:hAnsi="Times New Roman" w:cs="Times New Roman"/>
          <w:b/>
          <w:bCs/>
          <w:szCs w:val="20"/>
        </w:rPr>
        <w:t>.</w:t>
      </w:r>
      <w:bookmarkEnd w:id="32"/>
      <w:r w:rsidRPr="009F5CC7">
        <w:rPr>
          <w:rFonts w:ascii="Times New Roman" w:eastAsia="Times New Roman" w:hAnsi="Times New Roman" w:cs="Times New Roman"/>
          <w:szCs w:val="20"/>
        </w:rPr>
        <w:t xml:space="preserve">  Duty to Disclose. In connection with any actual or possible conflict of interest, an interested person must disclose the existence of the financial interest and be given the opportunity to disclose all material facts to the directors and members of committees with governing board delegated powers considering the proposed transaction or arrangement.</w:t>
      </w:r>
    </w:p>
    <w:p w14:paraId="049B7D05" w14:textId="77777777" w:rsidR="00DD5A2D" w:rsidRPr="009F5CC7" w:rsidRDefault="00DD5A2D" w:rsidP="00DD5A2D">
      <w:pPr>
        <w:pStyle w:val="Default"/>
        <w:rPr>
          <w:rFonts w:ascii="Times New Roman" w:eastAsia="Times New Roman" w:hAnsi="Times New Roman" w:cs="Times New Roman"/>
          <w:szCs w:val="20"/>
        </w:rPr>
      </w:pPr>
    </w:p>
    <w:p w14:paraId="5C17DEB0" w14:textId="77777777" w:rsidR="00DD5A2D" w:rsidRPr="009F5CC7" w:rsidRDefault="00DD5A2D" w:rsidP="002B5FFE">
      <w:pPr>
        <w:pStyle w:val="Default"/>
        <w:jc w:val="both"/>
        <w:rPr>
          <w:rFonts w:ascii="Times New Roman" w:eastAsia="Times New Roman" w:hAnsi="Times New Roman" w:cs="Times New Roman"/>
          <w:szCs w:val="20"/>
        </w:rPr>
      </w:pPr>
      <w:r w:rsidRPr="009F5CC7">
        <w:rPr>
          <w:rFonts w:ascii="Times New Roman" w:eastAsia="Times New Roman" w:hAnsi="Times New Roman" w:cs="Times New Roman"/>
          <w:szCs w:val="20"/>
        </w:rPr>
        <w:t>Determining Whether a Conflict of Interest Exists. After disclosure of the financial interest and all material facts, and after any discussion with the interested person, he/she shall leave the governing board or committee meeting while the determination of a conflict of interest is discussed and voted upon. The remaining board or committee members shall decide if a conflict of interest exists.</w:t>
      </w:r>
    </w:p>
    <w:p w14:paraId="1AC6F6C8" w14:textId="77777777" w:rsidR="00DD5A2D" w:rsidRPr="009F5CC7" w:rsidRDefault="00DD5A2D" w:rsidP="00DD5A2D">
      <w:pPr>
        <w:pStyle w:val="Default"/>
        <w:rPr>
          <w:rFonts w:ascii="Times New Roman" w:eastAsia="Times New Roman" w:hAnsi="Times New Roman" w:cs="Times New Roman"/>
          <w:szCs w:val="20"/>
        </w:rPr>
      </w:pPr>
    </w:p>
    <w:p w14:paraId="5DF61F43" w14:textId="77777777" w:rsidR="00DD5A2D" w:rsidRPr="009F5CC7" w:rsidRDefault="00DD5A2D" w:rsidP="002B5FFE">
      <w:pPr>
        <w:pStyle w:val="Default"/>
        <w:rPr>
          <w:rFonts w:ascii="Times New Roman" w:eastAsia="Times New Roman" w:hAnsi="Times New Roman" w:cs="Times New Roman"/>
          <w:szCs w:val="20"/>
        </w:rPr>
      </w:pPr>
      <w:r w:rsidRPr="009F5CC7">
        <w:rPr>
          <w:rFonts w:ascii="Times New Roman" w:eastAsia="Times New Roman" w:hAnsi="Times New Roman" w:cs="Times New Roman"/>
          <w:szCs w:val="20"/>
        </w:rPr>
        <w:t>Procedures for Addressing the Conflict of Interest.</w:t>
      </w:r>
    </w:p>
    <w:p w14:paraId="461A278E" w14:textId="77777777" w:rsidR="00DD5A2D" w:rsidRPr="009F5CC7" w:rsidRDefault="00DD5A2D" w:rsidP="00DD5A2D">
      <w:pPr>
        <w:pStyle w:val="Default"/>
        <w:rPr>
          <w:rFonts w:ascii="Times New Roman" w:eastAsia="Times New Roman" w:hAnsi="Times New Roman" w:cs="Times New Roman"/>
          <w:szCs w:val="20"/>
        </w:rPr>
      </w:pPr>
    </w:p>
    <w:p w14:paraId="746C40BC" w14:textId="77777777" w:rsidR="00DD5A2D" w:rsidRPr="009F5CC7" w:rsidRDefault="00DD5A2D" w:rsidP="00DD5A2D">
      <w:pPr>
        <w:pStyle w:val="Default"/>
        <w:numPr>
          <w:ilvl w:val="0"/>
          <w:numId w:val="15"/>
        </w:numPr>
        <w:jc w:val="both"/>
        <w:rPr>
          <w:rFonts w:ascii="Times New Roman" w:eastAsia="Times New Roman" w:hAnsi="Times New Roman" w:cs="Times New Roman"/>
          <w:szCs w:val="20"/>
        </w:rPr>
      </w:pPr>
      <w:r w:rsidRPr="009F5CC7">
        <w:rPr>
          <w:rFonts w:ascii="Times New Roman" w:eastAsia="Times New Roman" w:hAnsi="Times New Roman" w:cs="Times New Roman"/>
          <w:szCs w:val="20"/>
        </w:rPr>
        <w:t xml:space="preserve">An interested person may make a presentation at the governing board or committee meeting, but after the presentation, he/she shall leave the meeting during the discussion of, and the vote on, the transaction or arrangement involving the possible conflict of interest. </w:t>
      </w:r>
    </w:p>
    <w:p w14:paraId="77FC5771" w14:textId="77777777" w:rsidR="00DD5A2D" w:rsidRPr="009F5CC7" w:rsidRDefault="00DD5A2D" w:rsidP="00DD5A2D">
      <w:pPr>
        <w:pStyle w:val="Default"/>
        <w:ind w:left="1800"/>
        <w:jc w:val="both"/>
        <w:rPr>
          <w:rFonts w:ascii="Times New Roman" w:eastAsia="Times New Roman" w:hAnsi="Times New Roman" w:cs="Times New Roman"/>
          <w:szCs w:val="20"/>
        </w:rPr>
      </w:pPr>
    </w:p>
    <w:p w14:paraId="26B380AA" w14:textId="77777777" w:rsidR="00DD5A2D" w:rsidRPr="009F5CC7" w:rsidRDefault="00DD5A2D" w:rsidP="00DD5A2D">
      <w:pPr>
        <w:pStyle w:val="Default"/>
        <w:numPr>
          <w:ilvl w:val="0"/>
          <w:numId w:val="15"/>
        </w:numPr>
        <w:jc w:val="both"/>
        <w:rPr>
          <w:rFonts w:ascii="Times New Roman" w:eastAsia="Times New Roman" w:hAnsi="Times New Roman" w:cs="Times New Roman"/>
          <w:szCs w:val="20"/>
        </w:rPr>
      </w:pPr>
      <w:r w:rsidRPr="009F5CC7">
        <w:rPr>
          <w:rFonts w:ascii="Times New Roman" w:eastAsia="Times New Roman" w:hAnsi="Times New Roman" w:cs="Times New Roman"/>
          <w:szCs w:val="20"/>
        </w:rPr>
        <w:t xml:space="preserve">The chairperson of the governing board or committee shall, if appropriate, appoint a disinterested person or committee to investigate alternatives to the proposed transaction or arrangement. </w:t>
      </w:r>
    </w:p>
    <w:p w14:paraId="4F5BC1EA" w14:textId="77777777" w:rsidR="00DD5A2D" w:rsidRPr="009F5CC7" w:rsidRDefault="00DD5A2D" w:rsidP="00DD5A2D">
      <w:pPr>
        <w:pStyle w:val="ListParagraph"/>
        <w:rPr>
          <w:color w:val="000000"/>
          <w:sz w:val="24"/>
        </w:rPr>
      </w:pPr>
    </w:p>
    <w:p w14:paraId="0E2B04C7" w14:textId="77777777" w:rsidR="00DD5A2D" w:rsidRPr="009F5CC7" w:rsidRDefault="00DD5A2D" w:rsidP="00DD5A2D">
      <w:pPr>
        <w:pStyle w:val="Default"/>
        <w:numPr>
          <w:ilvl w:val="0"/>
          <w:numId w:val="15"/>
        </w:numPr>
        <w:jc w:val="both"/>
        <w:rPr>
          <w:rFonts w:ascii="Times New Roman" w:eastAsia="Times New Roman" w:hAnsi="Times New Roman" w:cs="Times New Roman"/>
          <w:szCs w:val="20"/>
        </w:rPr>
      </w:pPr>
      <w:r w:rsidRPr="009F5CC7">
        <w:rPr>
          <w:rFonts w:ascii="Times New Roman" w:eastAsia="Times New Roman" w:hAnsi="Times New Roman" w:cs="Times New Roman"/>
          <w:szCs w:val="20"/>
        </w:rPr>
        <w:t xml:space="preserve">After exercising due diligence, the governing board or committee shall determine whether the Organization can obtain, with reasonable efforts, a more advantageous transaction or arrangement from a person or entity that would not give rise to a conflict of interest. </w:t>
      </w:r>
    </w:p>
    <w:p w14:paraId="236306CF" w14:textId="77777777" w:rsidR="00DD5A2D" w:rsidRPr="009F5CC7" w:rsidRDefault="00DD5A2D" w:rsidP="00DD5A2D">
      <w:pPr>
        <w:pStyle w:val="ListParagraph"/>
        <w:rPr>
          <w:color w:val="000000"/>
          <w:sz w:val="24"/>
        </w:rPr>
      </w:pPr>
    </w:p>
    <w:p w14:paraId="2908F5BD" w14:textId="77777777" w:rsidR="00DD5A2D" w:rsidRPr="009F5CC7" w:rsidRDefault="00DD5A2D" w:rsidP="00DD5A2D">
      <w:pPr>
        <w:pStyle w:val="Default"/>
        <w:numPr>
          <w:ilvl w:val="0"/>
          <w:numId w:val="15"/>
        </w:numPr>
        <w:jc w:val="both"/>
        <w:rPr>
          <w:rFonts w:ascii="Times New Roman" w:eastAsia="Times New Roman" w:hAnsi="Times New Roman" w:cs="Times New Roman"/>
          <w:szCs w:val="20"/>
        </w:rPr>
      </w:pPr>
      <w:r w:rsidRPr="009F5CC7">
        <w:rPr>
          <w:rFonts w:ascii="Times New Roman" w:eastAsia="Times New Roman" w:hAnsi="Times New Roman" w:cs="Times New Roman"/>
          <w:szCs w:val="20"/>
        </w:rPr>
        <w:t>If a more advantageous transaction or arrangement is not reasonably possible under circumstances not producing a conflict of interest, the governing board or committee shall determine by a majority vote of the disinterested directors whether the transaction or arrangement is in the Organization’s best interest, for its own benefit, and whether it is fair and reasonable. In conformity with the above determination, it shall make its decision as to whether to enter into the transaction or arrangement.</w:t>
      </w:r>
    </w:p>
    <w:p w14:paraId="57C81286" w14:textId="77777777" w:rsidR="00DD5A2D" w:rsidRPr="009F5CC7" w:rsidRDefault="00DD5A2D" w:rsidP="00DD5A2D">
      <w:pPr>
        <w:pStyle w:val="Default"/>
        <w:rPr>
          <w:rFonts w:ascii="Times New Roman" w:eastAsia="Times New Roman" w:hAnsi="Times New Roman" w:cs="Times New Roman"/>
          <w:szCs w:val="20"/>
        </w:rPr>
      </w:pPr>
    </w:p>
    <w:p w14:paraId="317B87BB" w14:textId="2E58F377" w:rsidR="00DD5A2D" w:rsidRPr="002B5FFE" w:rsidRDefault="00DD5A2D" w:rsidP="002B5FFE">
      <w:pPr>
        <w:pStyle w:val="Heading3"/>
        <w:tabs>
          <w:tab w:val="left" w:pos="2520"/>
        </w:tabs>
        <w:jc w:val="left"/>
        <w:rPr>
          <w:rFonts w:ascii="Times New Roman" w:hAnsi="Times New Roman"/>
          <w:color w:val="000000"/>
          <w:szCs w:val="20"/>
        </w:rPr>
      </w:pPr>
      <w:bookmarkStart w:id="33" w:name="_Toc141353939"/>
      <w:bookmarkStart w:id="34" w:name="_Hlk141279978"/>
      <w:r w:rsidRPr="002B5FFE">
        <w:rPr>
          <w:rFonts w:ascii="Times New Roman" w:hAnsi="Times New Roman"/>
          <w:color w:val="000000"/>
          <w:szCs w:val="20"/>
        </w:rPr>
        <w:t xml:space="preserve">Section </w:t>
      </w:r>
      <w:r w:rsidR="008D1843" w:rsidRPr="002B5FFE">
        <w:rPr>
          <w:rFonts w:ascii="Times New Roman" w:hAnsi="Times New Roman"/>
          <w:color w:val="000000"/>
          <w:szCs w:val="20"/>
        </w:rPr>
        <w:t>15</w:t>
      </w:r>
      <w:r w:rsidRPr="002B5FFE">
        <w:rPr>
          <w:rFonts w:ascii="Times New Roman" w:hAnsi="Times New Roman"/>
          <w:color w:val="000000"/>
          <w:szCs w:val="20"/>
        </w:rPr>
        <w:t>.04.</w:t>
      </w:r>
      <w:r w:rsidR="002B5FFE" w:rsidRPr="002B5FFE">
        <w:rPr>
          <w:rFonts w:ascii="Times New Roman" w:hAnsi="Times New Roman"/>
          <w:color w:val="000000"/>
          <w:szCs w:val="20"/>
        </w:rPr>
        <w:t xml:space="preserve"> </w:t>
      </w:r>
      <w:r w:rsidRPr="002B5FFE">
        <w:rPr>
          <w:rFonts w:ascii="Times New Roman" w:hAnsi="Times New Roman"/>
          <w:color w:val="000000"/>
          <w:szCs w:val="20"/>
        </w:rPr>
        <w:t>Violations of the Conflict of Interest Policy.</w:t>
      </w:r>
      <w:bookmarkEnd w:id="33"/>
      <w:r w:rsidRPr="002B5FFE">
        <w:rPr>
          <w:rFonts w:ascii="Times New Roman" w:hAnsi="Times New Roman"/>
          <w:color w:val="000000"/>
          <w:szCs w:val="20"/>
        </w:rPr>
        <w:t xml:space="preserve"> </w:t>
      </w:r>
    </w:p>
    <w:bookmarkEnd w:id="34"/>
    <w:p w14:paraId="6B12DDBC" w14:textId="77777777" w:rsidR="00DD5A2D" w:rsidRPr="009F5CC7" w:rsidRDefault="00DD5A2D" w:rsidP="00DD5A2D">
      <w:pPr>
        <w:pStyle w:val="Default"/>
        <w:rPr>
          <w:rFonts w:ascii="Times New Roman" w:eastAsia="Times New Roman" w:hAnsi="Times New Roman" w:cs="Times New Roman"/>
          <w:szCs w:val="20"/>
        </w:rPr>
      </w:pPr>
    </w:p>
    <w:p w14:paraId="4DD1561B" w14:textId="77777777" w:rsidR="00DD5A2D" w:rsidRPr="009F5CC7" w:rsidRDefault="00DD5A2D" w:rsidP="00DD5A2D">
      <w:pPr>
        <w:pStyle w:val="Default"/>
        <w:numPr>
          <w:ilvl w:val="0"/>
          <w:numId w:val="16"/>
        </w:numPr>
        <w:jc w:val="both"/>
        <w:rPr>
          <w:rFonts w:ascii="Times New Roman" w:eastAsia="Times New Roman" w:hAnsi="Times New Roman" w:cs="Times New Roman"/>
          <w:szCs w:val="20"/>
        </w:rPr>
      </w:pPr>
      <w:r w:rsidRPr="009F5CC7">
        <w:rPr>
          <w:rFonts w:ascii="Times New Roman" w:eastAsia="Times New Roman" w:hAnsi="Times New Roman" w:cs="Times New Roman"/>
          <w:szCs w:val="20"/>
        </w:rPr>
        <w:lastRenderedPageBreak/>
        <w:t xml:space="preserve">If the governing board or committee has reasonable cause to believe an officer or director has failed to disclose actual or possible conflicts of interest, it shall inform the officer or director of the basis for such belief and afford the officer or director an opportunity to explain the alleged failure to disclose. </w:t>
      </w:r>
    </w:p>
    <w:p w14:paraId="72E1175B" w14:textId="77777777" w:rsidR="00DD5A2D" w:rsidRPr="009F5CC7" w:rsidRDefault="00DD5A2D" w:rsidP="00DD5A2D">
      <w:pPr>
        <w:pStyle w:val="Default"/>
        <w:rPr>
          <w:rFonts w:ascii="Times New Roman" w:eastAsia="Times New Roman" w:hAnsi="Times New Roman" w:cs="Times New Roman"/>
          <w:szCs w:val="20"/>
        </w:rPr>
      </w:pPr>
    </w:p>
    <w:p w14:paraId="4049FE30" w14:textId="77777777" w:rsidR="00DD5A2D" w:rsidRPr="009F5CC7" w:rsidRDefault="00DD5A2D" w:rsidP="00DD5A2D">
      <w:pPr>
        <w:pStyle w:val="Default"/>
        <w:numPr>
          <w:ilvl w:val="0"/>
          <w:numId w:val="16"/>
        </w:numPr>
        <w:jc w:val="both"/>
        <w:rPr>
          <w:rFonts w:ascii="Times New Roman" w:eastAsia="Times New Roman" w:hAnsi="Times New Roman" w:cs="Times New Roman"/>
          <w:szCs w:val="20"/>
        </w:rPr>
      </w:pPr>
      <w:r w:rsidRPr="009F5CC7">
        <w:rPr>
          <w:rFonts w:ascii="Times New Roman" w:eastAsia="Times New Roman" w:hAnsi="Times New Roman" w:cs="Times New Roman"/>
          <w:szCs w:val="20"/>
        </w:rPr>
        <w:t>If, after hearing the officer or director ‘s response and after making further investigation as warranted by the circumstances, the governing board or committee determines the member has failed to disclose an actual or possible conflict of interest, it shall take appropriate disciplinary and corrective action.</w:t>
      </w:r>
    </w:p>
    <w:p w14:paraId="71A9424A" w14:textId="77777777" w:rsidR="00DD5A2D" w:rsidRPr="009F5CC7" w:rsidRDefault="00DD5A2D" w:rsidP="00DD5A2D">
      <w:pPr>
        <w:pStyle w:val="Default"/>
        <w:rPr>
          <w:rFonts w:ascii="Times New Roman" w:eastAsia="Times New Roman" w:hAnsi="Times New Roman" w:cs="Times New Roman"/>
          <w:szCs w:val="20"/>
        </w:rPr>
      </w:pPr>
    </w:p>
    <w:p w14:paraId="0560FC55" w14:textId="20712FE9" w:rsidR="00DD5A2D" w:rsidRPr="009F5CC7" w:rsidRDefault="00DD5A2D" w:rsidP="002B5FFE">
      <w:pPr>
        <w:tabs>
          <w:tab w:val="left" w:pos="2520"/>
        </w:tabs>
        <w:rPr>
          <w:color w:val="000000"/>
          <w:sz w:val="24"/>
        </w:rPr>
      </w:pPr>
      <w:bookmarkStart w:id="35" w:name="_Toc141353940"/>
      <w:r w:rsidRPr="002B5FFE">
        <w:rPr>
          <w:b/>
          <w:bCs/>
          <w:color w:val="000000"/>
          <w:sz w:val="24"/>
        </w:rPr>
        <w:t xml:space="preserve">Section </w:t>
      </w:r>
      <w:r w:rsidR="008D1843" w:rsidRPr="002B5FFE">
        <w:rPr>
          <w:b/>
          <w:bCs/>
          <w:color w:val="000000"/>
          <w:sz w:val="24"/>
        </w:rPr>
        <w:t>15</w:t>
      </w:r>
      <w:r w:rsidRPr="002B5FFE">
        <w:rPr>
          <w:b/>
          <w:bCs/>
          <w:color w:val="000000"/>
          <w:sz w:val="24"/>
        </w:rPr>
        <w:t>.05.</w:t>
      </w:r>
      <w:r w:rsidR="002B5FFE" w:rsidRPr="002B5FFE">
        <w:rPr>
          <w:b/>
          <w:bCs/>
          <w:color w:val="000000"/>
          <w:sz w:val="24"/>
        </w:rPr>
        <w:t xml:space="preserve"> </w:t>
      </w:r>
      <w:r w:rsidRPr="002B5FFE">
        <w:rPr>
          <w:b/>
          <w:bCs/>
          <w:color w:val="000000"/>
          <w:sz w:val="24"/>
        </w:rPr>
        <w:t>Records of Proceedings.</w:t>
      </w:r>
      <w:bookmarkEnd w:id="35"/>
      <w:r w:rsidRPr="009F5CC7">
        <w:rPr>
          <w:color w:val="000000"/>
          <w:sz w:val="24"/>
        </w:rPr>
        <w:t xml:space="preserve">  The minutes of the governing board and all committees with board delegated powers shall contain:</w:t>
      </w:r>
    </w:p>
    <w:p w14:paraId="74BD0EA2" w14:textId="77777777" w:rsidR="00DD5A2D" w:rsidRPr="009F5CC7" w:rsidRDefault="00DD5A2D" w:rsidP="00DD5A2D">
      <w:pPr>
        <w:pStyle w:val="Default"/>
        <w:ind w:firstLine="720"/>
        <w:jc w:val="both"/>
        <w:rPr>
          <w:rFonts w:ascii="Times New Roman" w:eastAsia="Times New Roman" w:hAnsi="Times New Roman" w:cs="Times New Roman"/>
          <w:szCs w:val="20"/>
        </w:rPr>
      </w:pPr>
    </w:p>
    <w:p w14:paraId="13E7612E" w14:textId="77777777" w:rsidR="00DD5A2D" w:rsidRPr="009F5CC7" w:rsidRDefault="00DD5A2D" w:rsidP="00DD5A2D">
      <w:pPr>
        <w:pStyle w:val="Default"/>
        <w:numPr>
          <w:ilvl w:val="0"/>
          <w:numId w:val="17"/>
        </w:numPr>
        <w:jc w:val="both"/>
        <w:rPr>
          <w:rFonts w:ascii="Times New Roman" w:eastAsia="Times New Roman" w:hAnsi="Times New Roman" w:cs="Times New Roman"/>
          <w:szCs w:val="20"/>
        </w:rPr>
      </w:pPr>
      <w:r w:rsidRPr="009F5CC7">
        <w:rPr>
          <w:rFonts w:ascii="Times New Roman" w:eastAsia="Times New Roman" w:hAnsi="Times New Roman" w:cs="Times New Roman"/>
          <w:szCs w:val="20"/>
        </w:rPr>
        <w:t>The names of the persons who disclosed or otherwise were found to have a financial interest in connection with an actual or possible conflict of interest, the nature of the financial interest, any action taken to determine whether a conflict of interest was present, and the governing board’s or committee’s decision as to whether a conflict of interest in fact existed.</w:t>
      </w:r>
    </w:p>
    <w:p w14:paraId="2E87CCCC" w14:textId="77777777" w:rsidR="00DD5A2D" w:rsidRPr="009F5CC7" w:rsidRDefault="00DD5A2D" w:rsidP="00DD5A2D">
      <w:pPr>
        <w:pStyle w:val="Default"/>
        <w:ind w:left="1800"/>
        <w:jc w:val="both"/>
        <w:rPr>
          <w:rFonts w:ascii="Times New Roman" w:eastAsia="Times New Roman" w:hAnsi="Times New Roman" w:cs="Times New Roman"/>
          <w:szCs w:val="20"/>
        </w:rPr>
      </w:pPr>
    </w:p>
    <w:p w14:paraId="628ECED3" w14:textId="7BC3DA45" w:rsidR="00DD5A2D" w:rsidRPr="002B5FFE" w:rsidRDefault="00DD5A2D" w:rsidP="002B5FFE">
      <w:pPr>
        <w:pStyle w:val="Default"/>
        <w:numPr>
          <w:ilvl w:val="0"/>
          <w:numId w:val="17"/>
        </w:numPr>
        <w:jc w:val="both"/>
        <w:rPr>
          <w:rFonts w:ascii="Times New Roman" w:eastAsia="Times New Roman" w:hAnsi="Times New Roman" w:cs="Times New Roman"/>
          <w:szCs w:val="20"/>
        </w:rPr>
      </w:pPr>
      <w:r w:rsidRPr="009F5CC7">
        <w:rPr>
          <w:rFonts w:ascii="Times New Roman" w:eastAsia="Times New Roman" w:hAnsi="Times New Roman" w:cs="Times New Roman"/>
          <w:szCs w:val="20"/>
        </w:rPr>
        <w:t xml:space="preserve">The names of the persons who were present for discussions and votes relating to the transaction or arrangement, the content of the discussion, including any alternatives to the proposed transaction or arrangement, and a record of any votes taken in connection with the proceedings. </w:t>
      </w:r>
      <w:bookmarkStart w:id="36" w:name="_Toc141353941"/>
      <w:bookmarkStart w:id="37" w:name="_Hlk141280172"/>
    </w:p>
    <w:p w14:paraId="1BA1718F" w14:textId="77777777" w:rsidR="00DD5A2D" w:rsidRPr="002B5FFE" w:rsidRDefault="00DD5A2D" w:rsidP="00DD5A2D">
      <w:pPr>
        <w:pStyle w:val="Heading3"/>
        <w:keepNext w:val="0"/>
        <w:tabs>
          <w:tab w:val="left" w:pos="2520"/>
        </w:tabs>
        <w:ind w:firstLine="720"/>
        <w:rPr>
          <w:rFonts w:ascii="Times New Roman" w:hAnsi="Times New Roman"/>
          <w:color w:val="000000"/>
          <w:szCs w:val="20"/>
        </w:rPr>
      </w:pPr>
    </w:p>
    <w:p w14:paraId="1B8E4CEC" w14:textId="683BC2E9" w:rsidR="00DD5A2D" w:rsidRPr="002B5FFE" w:rsidRDefault="00DD5A2D" w:rsidP="002B5FFE">
      <w:pPr>
        <w:pStyle w:val="Heading3"/>
        <w:keepNext w:val="0"/>
        <w:tabs>
          <w:tab w:val="left" w:pos="2520"/>
        </w:tabs>
        <w:jc w:val="left"/>
        <w:rPr>
          <w:rFonts w:ascii="Times New Roman" w:hAnsi="Times New Roman"/>
          <w:color w:val="000000"/>
          <w:szCs w:val="20"/>
        </w:rPr>
      </w:pPr>
      <w:r w:rsidRPr="002B5FFE">
        <w:rPr>
          <w:rFonts w:ascii="Times New Roman" w:hAnsi="Times New Roman"/>
          <w:color w:val="000000"/>
          <w:szCs w:val="20"/>
        </w:rPr>
        <w:t xml:space="preserve">Section </w:t>
      </w:r>
      <w:r w:rsidR="008D1843" w:rsidRPr="002B5FFE">
        <w:rPr>
          <w:rFonts w:ascii="Times New Roman" w:hAnsi="Times New Roman"/>
          <w:color w:val="000000"/>
          <w:szCs w:val="20"/>
        </w:rPr>
        <w:t>15</w:t>
      </w:r>
      <w:r w:rsidRPr="002B5FFE">
        <w:rPr>
          <w:rFonts w:ascii="Times New Roman" w:hAnsi="Times New Roman"/>
          <w:color w:val="000000"/>
          <w:szCs w:val="20"/>
        </w:rPr>
        <w:t>.06.</w:t>
      </w:r>
      <w:r w:rsidR="002B5FFE" w:rsidRPr="002B5FFE">
        <w:rPr>
          <w:rFonts w:ascii="Times New Roman" w:hAnsi="Times New Roman"/>
          <w:color w:val="000000"/>
          <w:szCs w:val="20"/>
        </w:rPr>
        <w:t xml:space="preserve"> </w:t>
      </w:r>
      <w:r w:rsidRPr="002B5FFE">
        <w:rPr>
          <w:rFonts w:ascii="Times New Roman" w:hAnsi="Times New Roman"/>
          <w:color w:val="000000"/>
          <w:szCs w:val="20"/>
        </w:rPr>
        <w:t>Compensation.</w:t>
      </w:r>
      <w:bookmarkEnd w:id="36"/>
    </w:p>
    <w:bookmarkEnd w:id="37"/>
    <w:p w14:paraId="3D29C8A2" w14:textId="77777777" w:rsidR="00DD5A2D" w:rsidRPr="009F5CC7" w:rsidRDefault="00DD5A2D" w:rsidP="00DD5A2D">
      <w:pPr>
        <w:pStyle w:val="Default"/>
        <w:rPr>
          <w:rFonts w:ascii="Times New Roman" w:eastAsia="Times New Roman" w:hAnsi="Times New Roman" w:cs="Times New Roman"/>
          <w:szCs w:val="20"/>
        </w:rPr>
      </w:pPr>
    </w:p>
    <w:p w14:paraId="0702D2F6" w14:textId="77777777" w:rsidR="00DD5A2D" w:rsidRPr="009F5CC7" w:rsidRDefault="00DD5A2D" w:rsidP="00DD5A2D">
      <w:pPr>
        <w:pStyle w:val="Default"/>
        <w:numPr>
          <w:ilvl w:val="0"/>
          <w:numId w:val="18"/>
        </w:numPr>
        <w:jc w:val="both"/>
        <w:rPr>
          <w:rFonts w:ascii="Times New Roman" w:eastAsia="Times New Roman" w:hAnsi="Times New Roman" w:cs="Times New Roman"/>
          <w:szCs w:val="20"/>
        </w:rPr>
      </w:pPr>
      <w:r w:rsidRPr="009F5CC7">
        <w:rPr>
          <w:rFonts w:ascii="Times New Roman" w:eastAsia="Times New Roman" w:hAnsi="Times New Roman" w:cs="Times New Roman"/>
          <w:szCs w:val="20"/>
        </w:rPr>
        <w:t>A voting member of the governing board who receives compensation, directly or indirectly, from the Organization for services is precluded from voting on matters pertaining to that member’s compensation.</w:t>
      </w:r>
    </w:p>
    <w:p w14:paraId="1263CE42" w14:textId="77777777" w:rsidR="00DD5A2D" w:rsidRPr="009F5CC7" w:rsidRDefault="00DD5A2D" w:rsidP="00DD5A2D">
      <w:pPr>
        <w:pStyle w:val="Default"/>
        <w:ind w:left="1800"/>
        <w:jc w:val="both"/>
        <w:rPr>
          <w:rFonts w:ascii="Times New Roman" w:eastAsia="Times New Roman" w:hAnsi="Times New Roman" w:cs="Times New Roman"/>
          <w:szCs w:val="20"/>
        </w:rPr>
      </w:pPr>
    </w:p>
    <w:p w14:paraId="19EC77DF" w14:textId="77777777" w:rsidR="00DD5A2D" w:rsidRPr="009F5CC7" w:rsidRDefault="00DD5A2D" w:rsidP="00DD5A2D">
      <w:pPr>
        <w:pStyle w:val="Default"/>
        <w:numPr>
          <w:ilvl w:val="0"/>
          <w:numId w:val="18"/>
        </w:numPr>
        <w:jc w:val="both"/>
        <w:rPr>
          <w:rFonts w:ascii="Times New Roman" w:eastAsia="Times New Roman" w:hAnsi="Times New Roman" w:cs="Times New Roman"/>
          <w:szCs w:val="20"/>
        </w:rPr>
      </w:pPr>
      <w:r w:rsidRPr="009F5CC7">
        <w:rPr>
          <w:rFonts w:ascii="Times New Roman" w:eastAsia="Times New Roman" w:hAnsi="Times New Roman" w:cs="Times New Roman"/>
          <w:szCs w:val="20"/>
        </w:rPr>
        <w:t>A voting member of any committee whose jurisdiction includes compensation matters and who receives compensation, directly or indirectly, from the Organization for services is precluded from voting on matters pertaining to that member’s compensation.</w:t>
      </w:r>
    </w:p>
    <w:p w14:paraId="1FBF5AD7" w14:textId="77777777" w:rsidR="00DD5A2D" w:rsidRPr="009F5CC7" w:rsidRDefault="00DD5A2D" w:rsidP="00DD5A2D">
      <w:pPr>
        <w:pStyle w:val="Default"/>
        <w:ind w:left="1800"/>
        <w:jc w:val="both"/>
        <w:rPr>
          <w:rFonts w:ascii="Times New Roman" w:eastAsia="Times New Roman" w:hAnsi="Times New Roman" w:cs="Times New Roman"/>
          <w:szCs w:val="20"/>
        </w:rPr>
      </w:pPr>
    </w:p>
    <w:p w14:paraId="0B0C9FC2" w14:textId="77777777" w:rsidR="00DD5A2D" w:rsidRPr="009F5CC7" w:rsidRDefault="00DD5A2D" w:rsidP="00DD5A2D">
      <w:pPr>
        <w:pStyle w:val="Default"/>
        <w:numPr>
          <w:ilvl w:val="0"/>
          <w:numId w:val="18"/>
        </w:numPr>
        <w:jc w:val="both"/>
        <w:rPr>
          <w:rFonts w:ascii="Times New Roman" w:eastAsia="Times New Roman" w:hAnsi="Times New Roman" w:cs="Times New Roman"/>
          <w:szCs w:val="20"/>
        </w:rPr>
      </w:pPr>
      <w:r w:rsidRPr="009F5CC7">
        <w:rPr>
          <w:rFonts w:ascii="Times New Roman" w:eastAsia="Times New Roman" w:hAnsi="Times New Roman" w:cs="Times New Roman"/>
          <w:szCs w:val="20"/>
        </w:rPr>
        <w:t>No voting member of the governing board or any committee whose jurisdiction includes compensation matters and who receives compensation, directly or indirectly, from the Organization, either individually or collectively, is prohibited from providing information to any committee regarding compensation.</w:t>
      </w:r>
    </w:p>
    <w:p w14:paraId="7E598B0C" w14:textId="77777777" w:rsidR="00DD5A2D" w:rsidRPr="009F5CC7" w:rsidRDefault="00DD5A2D" w:rsidP="00DD5A2D">
      <w:pPr>
        <w:pStyle w:val="Default"/>
        <w:jc w:val="both"/>
        <w:rPr>
          <w:rFonts w:ascii="Times New Roman" w:eastAsia="Times New Roman" w:hAnsi="Times New Roman" w:cs="Times New Roman"/>
          <w:szCs w:val="20"/>
        </w:rPr>
      </w:pPr>
    </w:p>
    <w:p w14:paraId="4C3846B1" w14:textId="48408F7E" w:rsidR="00DD5A2D" w:rsidRPr="009F5CC7" w:rsidRDefault="00DD5A2D" w:rsidP="002B5FFE">
      <w:pPr>
        <w:tabs>
          <w:tab w:val="left" w:pos="2520"/>
        </w:tabs>
        <w:jc w:val="both"/>
        <w:rPr>
          <w:color w:val="000000"/>
          <w:sz w:val="24"/>
        </w:rPr>
      </w:pPr>
      <w:bookmarkStart w:id="38" w:name="_Hlk141281689"/>
      <w:bookmarkStart w:id="39" w:name="_Hlk141281715"/>
      <w:bookmarkStart w:id="40" w:name="_Toc141353942"/>
      <w:r w:rsidRPr="002B5FFE">
        <w:rPr>
          <w:b/>
          <w:bCs/>
          <w:color w:val="000000"/>
          <w:sz w:val="24"/>
        </w:rPr>
        <w:t xml:space="preserve">Section </w:t>
      </w:r>
      <w:r w:rsidR="008D1843" w:rsidRPr="002B5FFE">
        <w:rPr>
          <w:b/>
          <w:bCs/>
          <w:color w:val="000000"/>
          <w:sz w:val="24"/>
        </w:rPr>
        <w:t>15</w:t>
      </w:r>
      <w:r w:rsidRPr="002B5FFE">
        <w:rPr>
          <w:b/>
          <w:bCs/>
          <w:color w:val="000000"/>
          <w:sz w:val="24"/>
        </w:rPr>
        <w:t>.07.</w:t>
      </w:r>
      <w:r w:rsidR="002B5FFE" w:rsidRPr="002B5FFE">
        <w:rPr>
          <w:b/>
          <w:bCs/>
          <w:color w:val="000000"/>
          <w:sz w:val="24"/>
        </w:rPr>
        <w:t xml:space="preserve"> </w:t>
      </w:r>
      <w:r w:rsidRPr="002B5FFE">
        <w:rPr>
          <w:b/>
          <w:bCs/>
          <w:color w:val="000000"/>
          <w:sz w:val="24"/>
        </w:rPr>
        <w:t>Annual Statements</w:t>
      </w:r>
      <w:bookmarkEnd w:id="38"/>
      <w:r w:rsidRPr="002B5FFE">
        <w:rPr>
          <w:b/>
          <w:bCs/>
          <w:color w:val="000000"/>
          <w:sz w:val="24"/>
        </w:rPr>
        <w:t>.</w:t>
      </w:r>
      <w:bookmarkEnd w:id="39"/>
      <w:bookmarkEnd w:id="40"/>
      <w:r w:rsidRPr="009F5CC7">
        <w:rPr>
          <w:color w:val="000000"/>
          <w:sz w:val="24"/>
        </w:rPr>
        <w:t xml:space="preserve">  Each director, principal officer, and member of a committee with governing board delegated powers shall annually sign a statement which affirms such person: </w:t>
      </w:r>
    </w:p>
    <w:p w14:paraId="25FCCD8B" w14:textId="77777777" w:rsidR="00DD5A2D" w:rsidRPr="009F5CC7" w:rsidRDefault="00DD5A2D" w:rsidP="00DD5A2D">
      <w:pPr>
        <w:pStyle w:val="Default"/>
        <w:rPr>
          <w:rFonts w:ascii="Times New Roman" w:eastAsia="Times New Roman" w:hAnsi="Times New Roman" w:cs="Times New Roman"/>
          <w:szCs w:val="20"/>
        </w:rPr>
      </w:pPr>
    </w:p>
    <w:p w14:paraId="6E660DC8" w14:textId="77777777" w:rsidR="00DD5A2D" w:rsidRPr="009F5CC7" w:rsidRDefault="00DD5A2D" w:rsidP="00DD5A2D">
      <w:pPr>
        <w:pStyle w:val="Default"/>
        <w:keepNext/>
        <w:numPr>
          <w:ilvl w:val="0"/>
          <w:numId w:val="19"/>
        </w:numPr>
        <w:jc w:val="both"/>
        <w:rPr>
          <w:rFonts w:ascii="Times New Roman" w:eastAsia="Times New Roman" w:hAnsi="Times New Roman" w:cs="Times New Roman"/>
          <w:szCs w:val="20"/>
        </w:rPr>
      </w:pPr>
      <w:r w:rsidRPr="009F5CC7">
        <w:rPr>
          <w:rFonts w:ascii="Times New Roman" w:eastAsia="Times New Roman" w:hAnsi="Times New Roman" w:cs="Times New Roman"/>
          <w:szCs w:val="20"/>
        </w:rPr>
        <w:t xml:space="preserve">Has received a copy of the conflict of interest policy, </w:t>
      </w:r>
    </w:p>
    <w:p w14:paraId="5C2BAC03" w14:textId="77777777" w:rsidR="00DD5A2D" w:rsidRPr="009F5CC7" w:rsidRDefault="00DD5A2D" w:rsidP="00DD5A2D">
      <w:pPr>
        <w:pStyle w:val="Default"/>
        <w:keepNext/>
        <w:ind w:left="1800"/>
        <w:jc w:val="both"/>
        <w:rPr>
          <w:rFonts w:ascii="Times New Roman" w:eastAsia="Times New Roman" w:hAnsi="Times New Roman" w:cs="Times New Roman"/>
          <w:szCs w:val="20"/>
        </w:rPr>
      </w:pPr>
    </w:p>
    <w:p w14:paraId="1272E0C2" w14:textId="77777777" w:rsidR="00DD5A2D" w:rsidRPr="009F5CC7" w:rsidRDefault="00DD5A2D" w:rsidP="00DD5A2D">
      <w:pPr>
        <w:pStyle w:val="Default"/>
        <w:keepNext/>
        <w:numPr>
          <w:ilvl w:val="0"/>
          <w:numId w:val="19"/>
        </w:numPr>
        <w:jc w:val="both"/>
        <w:rPr>
          <w:rFonts w:ascii="Times New Roman" w:eastAsia="Times New Roman" w:hAnsi="Times New Roman" w:cs="Times New Roman"/>
          <w:szCs w:val="20"/>
        </w:rPr>
      </w:pPr>
      <w:r w:rsidRPr="009F5CC7">
        <w:rPr>
          <w:rFonts w:ascii="Times New Roman" w:eastAsia="Times New Roman" w:hAnsi="Times New Roman" w:cs="Times New Roman"/>
          <w:szCs w:val="20"/>
        </w:rPr>
        <w:t>Has read and understands the policy,</w:t>
      </w:r>
    </w:p>
    <w:p w14:paraId="5C253B01" w14:textId="77777777" w:rsidR="00DD5A2D" w:rsidRPr="009F5CC7" w:rsidRDefault="00DD5A2D" w:rsidP="00DD5A2D">
      <w:pPr>
        <w:pStyle w:val="Default"/>
        <w:keepNext/>
        <w:jc w:val="both"/>
        <w:rPr>
          <w:rFonts w:ascii="Times New Roman" w:eastAsia="Times New Roman" w:hAnsi="Times New Roman" w:cs="Times New Roman"/>
          <w:szCs w:val="20"/>
        </w:rPr>
      </w:pPr>
    </w:p>
    <w:p w14:paraId="1B558EF9" w14:textId="77777777" w:rsidR="00DD5A2D" w:rsidRPr="009F5CC7" w:rsidRDefault="00DD5A2D" w:rsidP="00DD5A2D">
      <w:pPr>
        <w:pStyle w:val="Default"/>
        <w:numPr>
          <w:ilvl w:val="0"/>
          <w:numId w:val="19"/>
        </w:numPr>
        <w:jc w:val="both"/>
        <w:rPr>
          <w:rFonts w:ascii="Times New Roman" w:eastAsia="Times New Roman" w:hAnsi="Times New Roman" w:cs="Times New Roman"/>
          <w:szCs w:val="20"/>
        </w:rPr>
      </w:pPr>
      <w:r w:rsidRPr="009F5CC7">
        <w:rPr>
          <w:rFonts w:ascii="Times New Roman" w:eastAsia="Times New Roman" w:hAnsi="Times New Roman" w:cs="Times New Roman"/>
          <w:szCs w:val="20"/>
        </w:rPr>
        <w:t xml:space="preserve">Has agreed to comply with the policy, and </w:t>
      </w:r>
    </w:p>
    <w:p w14:paraId="3C5AB8BB" w14:textId="77777777" w:rsidR="00DD5A2D" w:rsidRPr="009F5CC7" w:rsidRDefault="00DD5A2D" w:rsidP="00DD5A2D">
      <w:pPr>
        <w:pStyle w:val="Default"/>
        <w:jc w:val="both"/>
        <w:rPr>
          <w:rFonts w:ascii="Times New Roman" w:eastAsia="Times New Roman" w:hAnsi="Times New Roman" w:cs="Times New Roman"/>
          <w:szCs w:val="20"/>
        </w:rPr>
      </w:pPr>
    </w:p>
    <w:p w14:paraId="7F6DA257" w14:textId="77777777" w:rsidR="00DD5A2D" w:rsidRPr="009F5CC7" w:rsidRDefault="00DD5A2D" w:rsidP="00DD5A2D">
      <w:pPr>
        <w:pStyle w:val="Default"/>
        <w:numPr>
          <w:ilvl w:val="0"/>
          <w:numId w:val="19"/>
        </w:numPr>
        <w:jc w:val="both"/>
        <w:rPr>
          <w:rFonts w:ascii="Times New Roman" w:eastAsia="Times New Roman" w:hAnsi="Times New Roman" w:cs="Times New Roman"/>
          <w:szCs w:val="20"/>
        </w:rPr>
      </w:pPr>
      <w:r w:rsidRPr="009F5CC7">
        <w:rPr>
          <w:rFonts w:ascii="Times New Roman" w:eastAsia="Times New Roman" w:hAnsi="Times New Roman" w:cs="Times New Roman"/>
          <w:szCs w:val="20"/>
        </w:rPr>
        <w:lastRenderedPageBreak/>
        <w:t>Understands the Organization is charitable and in order to maintain its federal tax exemption it must engage primarily in activities that accomplish one or more of its tax-exempt purposes.</w:t>
      </w:r>
    </w:p>
    <w:p w14:paraId="2BF9DD97" w14:textId="77777777" w:rsidR="00DD5A2D" w:rsidRPr="009F5CC7" w:rsidRDefault="00DD5A2D" w:rsidP="00DD5A2D">
      <w:pPr>
        <w:pStyle w:val="Default"/>
        <w:jc w:val="both"/>
        <w:rPr>
          <w:rFonts w:ascii="Times New Roman" w:eastAsia="Times New Roman" w:hAnsi="Times New Roman" w:cs="Times New Roman"/>
          <w:szCs w:val="20"/>
        </w:rPr>
      </w:pPr>
    </w:p>
    <w:p w14:paraId="2BB6B89B" w14:textId="1F7AAA9D" w:rsidR="00DD5A2D" w:rsidRPr="009F5CC7" w:rsidRDefault="00DD5A2D" w:rsidP="002B5FFE">
      <w:pPr>
        <w:tabs>
          <w:tab w:val="left" w:pos="2520"/>
        </w:tabs>
        <w:jc w:val="both"/>
        <w:rPr>
          <w:color w:val="000000"/>
          <w:sz w:val="24"/>
        </w:rPr>
      </w:pPr>
      <w:bookmarkStart w:id="41" w:name="_Toc141353943"/>
      <w:r w:rsidRPr="002B5FFE">
        <w:rPr>
          <w:b/>
          <w:bCs/>
          <w:color w:val="000000"/>
          <w:sz w:val="24"/>
        </w:rPr>
        <w:t xml:space="preserve">Section </w:t>
      </w:r>
      <w:r w:rsidR="008D1843" w:rsidRPr="002B5FFE">
        <w:rPr>
          <w:b/>
          <w:bCs/>
          <w:color w:val="000000"/>
          <w:sz w:val="24"/>
        </w:rPr>
        <w:t>15</w:t>
      </w:r>
      <w:r w:rsidRPr="002B5FFE">
        <w:rPr>
          <w:b/>
          <w:bCs/>
          <w:color w:val="000000"/>
          <w:sz w:val="24"/>
        </w:rPr>
        <w:t>.08.</w:t>
      </w:r>
      <w:r w:rsidR="002B5FFE" w:rsidRPr="002B5FFE">
        <w:rPr>
          <w:b/>
          <w:bCs/>
          <w:color w:val="000000"/>
          <w:sz w:val="24"/>
        </w:rPr>
        <w:t xml:space="preserve"> </w:t>
      </w:r>
      <w:r w:rsidRPr="002B5FFE">
        <w:rPr>
          <w:b/>
          <w:bCs/>
          <w:color w:val="000000"/>
          <w:sz w:val="24"/>
        </w:rPr>
        <w:t>Periodic Reviews.</w:t>
      </w:r>
      <w:bookmarkEnd w:id="41"/>
      <w:r w:rsidRPr="009F5CC7">
        <w:rPr>
          <w:color w:val="000000"/>
          <w:sz w:val="24"/>
        </w:rPr>
        <w:t xml:space="preserve">  To ensure the Organization operates in a manner consistent with charitable purposes, and does not engage in activities that could jeopardize its tax-exempt status, periodic reviews shall be conducted. The periodic reviews shall, at a minimum, include the following subjects: </w:t>
      </w:r>
    </w:p>
    <w:p w14:paraId="1BD4E87B" w14:textId="77777777" w:rsidR="00DD5A2D" w:rsidRPr="009F5CC7" w:rsidRDefault="00DD5A2D" w:rsidP="00DD5A2D">
      <w:pPr>
        <w:pStyle w:val="Default"/>
        <w:rPr>
          <w:rFonts w:ascii="Times New Roman" w:eastAsia="Times New Roman" w:hAnsi="Times New Roman" w:cs="Times New Roman"/>
          <w:szCs w:val="20"/>
        </w:rPr>
      </w:pPr>
    </w:p>
    <w:p w14:paraId="51E765D0" w14:textId="77777777" w:rsidR="00DD5A2D" w:rsidRPr="009F5CC7" w:rsidRDefault="00DD5A2D" w:rsidP="00DD5A2D">
      <w:pPr>
        <w:pStyle w:val="Default"/>
        <w:keepNext/>
        <w:numPr>
          <w:ilvl w:val="0"/>
          <w:numId w:val="20"/>
        </w:numPr>
        <w:jc w:val="both"/>
        <w:rPr>
          <w:rFonts w:ascii="Times New Roman" w:eastAsia="Times New Roman" w:hAnsi="Times New Roman" w:cs="Times New Roman"/>
          <w:szCs w:val="20"/>
        </w:rPr>
      </w:pPr>
      <w:r w:rsidRPr="009F5CC7">
        <w:rPr>
          <w:rFonts w:ascii="Times New Roman" w:eastAsia="Times New Roman" w:hAnsi="Times New Roman" w:cs="Times New Roman"/>
          <w:szCs w:val="20"/>
        </w:rPr>
        <w:t xml:space="preserve">Whether compensation arrangements and benefits are reasonable, based on competent survey information, and the result of arm’s length bargaining. </w:t>
      </w:r>
    </w:p>
    <w:p w14:paraId="3539C011" w14:textId="77777777" w:rsidR="00DD5A2D" w:rsidRPr="009F5CC7" w:rsidRDefault="00DD5A2D" w:rsidP="00DD5A2D">
      <w:pPr>
        <w:pStyle w:val="Default"/>
        <w:keepNext/>
        <w:ind w:left="1800"/>
        <w:jc w:val="both"/>
        <w:rPr>
          <w:rFonts w:ascii="Times New Roman" w:eastAsia="Times New Roman" w:hAnsi="Times New Roman" w:cs="Times New Roman"/>
          <w:szCs w:val="20"/>
        </w:rPr>
      </w:pPr>
    </w:p>
    <w:p w14:paraId="038A2E69" w14:textId="77777777" w:rsidR="00DD5A2D" w:rsidRPr="009F5CC7" w:rsidRDefault="00DD5A2D" w:rsidP="00DD5A2D">
      <w:pPr>
        <w:pStyle w:val="Default"/>
        <w:keepNext/>
        <w:numPr>
          <w:ilvl w:val="0"/>
          <w:numId w:val="20"/>
        </w:numPr>
        <w:jc w:val="both"/>
        <w:rPr>
          <w:rFonts w:ascii="Times New Roman" w:eastAsia="Times New Roman" w:hAnsi="Times New Roman" w:cs="Times New Roman"/>
          <w:szCs w:val="20"/>
        </w:rPr>
      </w:pPr>
      <w:r w:rsidRPr="009F5CC7">
        <w:rPr>
          <w:rFonts w:ascii="Times New Roman" w:eastAsia="Times New Roman" w:hAnsi="Times New Roman" w:cs="Times New Roman"/>
          <w:szCs w:val="20"/>
        </w:rPr>
        <w:t>Whether partnerships, joint ventures, and arrangements with management organizations conform to the Organization’s written policies, are properly recorded, reflect reasonable investment or payments for goods and services, further charitable purposes and do not result in inurement, impermissible private benefit, or in an excess benefit transaction.</w:t>
      </w:r>
    </w:p>
    <w:p w14:paraId="67232AA3" w14:textId="77777777" w:rsidR="00DD5A2D" w:rsidRPr="009F5CC7" w:rsidRDefault="00DD5A2D" w:rsidP="00DD5A2D">
      <w:pPr>
        <w:pStyle w:val="Default"/>
        <w:rPr>
          <w:rFonts w:ascii="Times New Roman" w:eastAsia="Times New Roman" w:hAnsi="Times New Roman" w:cs="Times New Roman"/>
          <w:szCs w:val="20"/>
        </w:rPr>
      </w:pPr>
    </w:p>
    <w:p w14:paraId="4B27ADC5" w14:textId="75BF8A5D" w:rsidR="00DD5A2D" w:rsidRPr="009F5CC7" w:rsidRDefault="00DD5A2D" w:rsidP="002B5FFE">
      <w:pPr>
        <w:tabs>
          <w:tab w:val="left" w:pos="2520"/>
        </w:tabs>
        <w:jc w:val="both"/>
        <w:rPr>
          <w:color w:val="000000"/>
          <w:sz w:val="24"/>
        </w:rPr>
      </w:pPr>
      <w:bookmarkStart w:id="42" w:name="_Toc141353944"/>
      <w:r w:rsidRPr="002B5FFE">
        <w:rPr>
          <w:b/>
          <w:bCs/>
          <w:color w:val="000000"/>
          <w:sz w:val="24"/>
        </w:rPr>
        <w:t xml:space="preserve">Section </w:t>
      </w:r>
      <w:r w:rsidR="008D1843" w:rsidRPr="002B5FFE">
        <w:rPr>
          <w:b/>
          <w:bCs/>
          <w:color w:val="000000"/>
          <w:sz w:val="24"/>
        </w:rPr>
        <w:t>15</w:t>
      </w:r>
      <w:r w:rsidRPr="002B5FFE">
        <w:rPr>
          <w:b/>
          <w:bCs/>
          <w:color w:val="000000"/>
          <w:sz w:val="24"/>
        </w:rPr>
        <w:t>.09.</w:t>
      </w:r>
      <w:r w:rsidR="002B5FFE" w:rsidRPr="002B5FFE">
        <w:rPr>
          <w:b/>
          <w:bCs/>
          <w:color w:val="000000"/>
          <w:sz w:val="24"/>
        </w:rPr>
        <w:t xml:space="preserve"> </w:t>
      </w:r>
      <w:r w:rsidRPr="002B5FFE">
        <w:rPr>
          <w:b/>
          <w:bCs/>
          <w:color w:val="000000"/>
          <w:sz w:val="24"/>
        </w:rPr>
        <w:t>Use of Outside Experts.</w:t>
      </w:r>
      <w:bookmarkEnd w:id="42"/>
      <w:r w:rsidRPr="009F5CC7">
        <w:rPr>
          <w:color w:val="000000"/>
          <w:sz w:val="24"/>
        </w:rPr>
        <w:t xml:space="preserve">  When conducting the periodic reviews, as provided for in Article VII, the Organization may, but need not, use outside advisors. If outside experts are used, their use shall not relieve the governing board of its responsibility for ensuring periodic reviews are conducted.</w:t>
      </w:r>
    </w:p>
    <w:p w14:paraId="2A58898B" w14:textId="77777777" w:rsidR="00DD5A2D" w:rsidRPr="009F5CC7" w:rsidRDefault="00DD5A2D">
      <w:pPr>
        <w:rPr>
          <w:color w:val="000000"/>
          <w:sz w:val="24"/>
        </w:rPr>
      </w:pPr>
    </w:p>
    <w:p w14:paraId="3A78AE1D" w14:textId="0AF74F15" w:rsidR="003F5089" w:rsidRPr="009F5CC7" w:rsidRDefault="003F5089" w:rsidP="00D03B39">
      <w:pPr>
        <w:pStyle w:val="Heading3"/>
        <w:rPr>
          <w:rFonts w:ascii="Times New Roman" w:hAnsi="Times New Roman"/>
          <w:color w:val="000000"/>
        </w:rPr>
      </w:pPr>
      <w:bookmarkStart w:id="43" w:name="_Toc196449074"/>
      <w:r w:rsidRPr="009F5CC7">
        <w:rPr>
          <w:rFonts w:ascii="Times New Roman" w:hAnsi="Times New Roman"/>
          <w:color w:val="000000"/>
        </w:rPr>
        <w:t>ARTICLE XV</w:t>
      </w:r>
      <w:bookmarkEnd w:id="43"/>
      <w:r w:rsidR="008D1843" w:rsidRPr="009F5CC7">
        <w:rPr>
          <w:rFonts w:ascii="Times New Roman" w:hAnsi="Times New Roman"/>
          <w:color w:val="000000"/>
        </w:rPr>
        <w:t>I</w:t>
      </w:r>
    </w:p>
    <w:p w14:paraId="42BC5B90" w14:textId="77777777" w:rsidR="003F5089" w:rsidRPr="009F5CC7" w:rsidRDefault="003F5089">
      <w:pPr>
        <w:pStyle w:val="Heading3"/>
        <w:rPr>
          <w:rFonts w:ascii="Times New Roman" w:hAnsi="Times New Roman"/>
          <w:color w:val="000000"/>
        </w:rPr>
      </w:pPr>
      <w:bookmarkStart w:id="44" w:name="_Toc196449075"/>
      <w:r w:rsidRPr="009F5CC7">
        <w:rPr>
          <w:rFonts w:ascii="Times New Roman" w:hAnsi="Times New Roman"/>
          <w:color w:val="000000"/>
        </w:rPr>
        <w:t>AMENDMENTS</w:t>
      </w:r>
      <w:bookmarkEnd w:id="44"/>
    </w:p>
    <w:p w14:paraId="4F1172A9" w14:textId="77777777" w:rsidR="003F5089" w:rsidRPr="009F5CC7" w:rsidRDefault="003F5089">
      <w:pPr>
        <w:rPr>
          <w:color w:val="000000"/>
          <w:sz w:val="24"/>
        </w:rPr>
      </w:pPr>
    </w:p>
    <w:p w14:paraId="6B68A4F1" w14:textId="621103CD" w:rsidR="003F5089" w:rsidRPr="009F5CC7" w:rsidRDefault="003F5089">
      <w:pPr>
        <w:rPr>
          <w:color w:val="000000"/>
          <w:sz w:val="24"/>
        </w:rPr>
      </w:pPr>
      <w:r w:rsidRPr="009F5CC7">
        <w:rPr>
          <w:color w:val="000000"/>
          <w:sz w:val="24"/>
        </w:rPr>
        <w:t xml:space="preserve">These Bylaws may be amended only by a vote of </w:t>
      </w:r>
      <w:r w:rsidR="007F0443" w:rsidRPr="009F5CC7">
        <w:rPr>
          <w:color w:val="000000"/>
          <w:sz w:val="24"/>
        </w:rPr>
        <w:t>sixty</w:t>
      </w:r>
      <w:r w:rsidRPr="009F5CC7">
        <w:rPr>
          <w:color w:val="000000"/>
          <w:sz w:val="24"/>
        </w:rPr>
        <w:t xml:space="preserve"> percent (</w:t>
      </w:r>
      <w:r w:rsidR="007F0443" w:rsidRPr="009F5CC7">
        <w:rPr>
          <w:color w:val="000000"/>
          <w:sz w:val="24"/>
        </w:rPr>
        <w:t>6</w:t>
      </w:r>
      <w:r w:rsidR="000E6B35" w:rsidRPr="009F5CC7">
        <w:rPr>
          <w:color w:val="000000"/>
          <w:sz w:val="24"/>
        </w:rPr>
        <w:t>0</w:t>
      </w:r>
      <w:r w:rsidRPr="009F5CC7">
        <w:rPr>
          <w:color w:val="000000"/>
          <w:sz w:val="24"/>
        </w:rPr>
        <w:t>%) of the</w:t>
      </w:r>
      <w:r w:rsidR="0030580B" w:rsidRPr="009F5CC7">
        <w:rPr>
          <w:color w:val="000000"/>
          <w:sz w:val="24"/>
        </w:rPr>
        <w:t xml:space="preserve"> </w:t>
      </w:r>
      <w:r w:rsidRPr="009F5CC7">
        <w:rPr>
          <w:color w:val="000000"/>
          <w:sz w:val="24"/>
        </w:rPr>
        <w:t>members present and voting as set forth in Section 4 of Article IX, such amendment(s) having been proposed in writing and read at the previous regular meeting.</w:t>
      </w:r>
    </w:p>
    <w:p w14:paraId="288CB2CE" w14:textId="77777777" w:rsidR="00E0441B" w:rsidRPr="009F5CC7" w:rsidRDefault="00E0441B">
      <w:pPr>
        <w:jc w:val="center"/>
        <w:rPr>
          <w:color w:val="000000"/>
          <w:sz w:val="24"/>
        </w:rPr>
      </w:pPr>
    </w:p>
    <w:p w14:paraId="776344BF" w14:textId="77777777" w:rsidR="00E0441B" w:rsidRPr="009F5CC7" w:rsidRDefault="00E0441B">
      <w:pPr>
        <w:jc w:val="center"/>
        <w:rPr>
          <w:color w:val="000000"/>
          <w:sz w:val="24"/>
        </w:rPr>
      </w:pPr>
    </w:p>
    <w:p w14:paraId="3651491A" w14:textId="77777777" w:rsidR="003F5089" w:rsidRPr="009F5CC7" w:rsidRDefault="003F5089">
      <w:pPr>
        <w:jc w:val="center"/>
        <w:rPr>
          <w:color w:val="000000"/>
          <w:sz w:val="24"/>
        </w:rPr>
      </w:pPr>
      <w:r w:rsidRPr="009F5CC7">
        <w:rPr>
          <w:color w:val="000000"/>
          <w:sz w:val="24"/>
        </w:rPr>
        <w:t>End of Document</w:t>
      </w:r>
    </w:p>
    <w:sectPr w:rsidR="003F5089" w:rsidRPr="009F5CC7" w:rsidSect="00130185">
      <w:footerReference w:type="even" r:id="rId12"/>
      <w:footerReference w:type="default" r:id="rId13"/>
      <w:footerReference w:type="first" r:id="rId14"/>
      <w:footnotePr>
        <w:numRestart w:val="eachSect"/>
      </w:footnotePr>
      <w:type w:val="continuous"/>
      <w:pgSz w:w="12240" w:h="15840"/>
      <w:pgMar w:top="720" w:right="1440" w:bottom="72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6743B" w14:textId="77777777" w:rsidR="00145868" w:rsidRDefault="00145868">
      <w:r>
        <w:separator/>
      </w:r>
    </w:p>
  </w:endnote>
  <w:endnote w:type="continuationSeparator" w:id="0">
    <w:p w14:paraId="3E1C1FF4" w14:textId="77777777" w:rsidR="00145868" w:rsidRDefault="00145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or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0A6E3" w14:textId="77777777" w:rsidR="00840237" w:rsidRDefault="008402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117E">
      <w:rPr>
        <w:rStyle w:val="PageNumber"/>
        <w:noProof/>
      </w:rPr>
      <w:t>6</w:t>
    </w:r>
    <w:r>
      <w:rPr>
        <w:rStyle w:val="PageNumber"/>
      </w:rPr>
      <w:fldChar w:fldCharType="end"/>
    </w:r>
  </w:p>
  <w:p w14:paraId="295F3DEA" w14:textId="77777777" w:rsidR="00840237" w:rsidRDefault="00840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206C" w14:textId="77777777" w:rsidR="00840237" w:rsidRPr="005F5DEA" w:rsidRDefault="00840237">
    <w:pPr>
      <w:pStyle w:val="Footer"/>
      <w:framePr w:wrap="around" w:vAnchor="text" w:hAnchor="margin" w:xAlign="center" w:y="1"/>
      <w:rPr>
        <w:rStyle w:val="PageNumber"/>
        <w:b/>
        <w:bCs/>
      </w:rPr>
    </w:pPr>
    <w:r w:rsidRPr="005F5DEA">
      <w:rPr>
        <w:rStyle w:val="PageNumber"/>
        <w:b/>
        <w:bCs/>
      </w:rPr>
      <w:fldChar w:fldCharType="begin"/>
    </w:r>
    <w:r w:rsidRPr="005F5DEA">
      <w:rPr>
        <w:rStyle w:val="PageNumber"/>
        <w:b/>
        <w:bCs/>
      </w:rPr>
      <w:instrText xml:space="preserve">PAGE  </w:instrText>
    </w:r>
    <w:r w:rsidRPr="005F5DEA">
      <w:rPr>
        <w:rStyle w:val="PageNumber"/>
        <w:b/>
        <w:bCs/>
      </w:rPr>
      <w:fldChar w:fldCharType="separate"/>
    </w:r>
    <w:r w:rsidR="00B8117E" w:rsidRPr="005F5DEA">
      <w:rPr>
        <w:rStyle w:val="PageNumber"/>
        <w:b/>
        <w:bCs/>
        <w:noProof/>
      </w:rPr>
      <w:t>7</w:t>
    </w:r>
    <w:r w:rsidRPr="005F5DEA">
      <w:rPr>
        <w:rStyle w:val="PageNumber"/>
        <w:b/>
        <w:bCs/>
      </w:rPr>
      <w:fldChar w:fldCharType="end"/>
    </w:r>
  </w:p>
  <w:p w14:paraId="32FDA8C6" w14:textId="77777777" w:rsidR="00840237" w:rsidRDefault="00840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584870"/>
      <w:docPartObj>
        <w:docPartGallery w:val="Page Numbers (Bottom of Page)"/>
        <w:docPartUnique/>
      </w:docPartObj>
    </w:sdtPr>
    <w:sdtEndPr>
      <w:rPr>
        <w:noProof/>
      </w:rPr>
    </w:sdtEndPr>
    <w:sdtContent>
      <w:p w14:paraId="2EC17B42" w14:textId="3A2E04B6" w:rsidR="005F5DEA" w:rsidRDefault="005F5D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CC2558" w14:textId="77777777" w:rsidR="005F5DEA" w:rsidRDefault="005F5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38432" w14:textId="77777777" w:rsidR="00145868" w:rsidRDefault="00145868">
      <w:r>
        <w:separator/>
      </w:r>
    </w:p>
  </w:footnote>
  <w:footnote w:type="continuationSeparator" w:id="0">
    <w:p w14:paraId="65D06FB5" w14:textId="77777777" w:rsidR="00145868" w:rsidRDefault="001458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018C"/>
    <w:multiLevelType w:val="hybridMultilevel"/>
    <w:tmpl w:val="0A04B692"/>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CC62DBF"/>
    <w:multiLevelType w:val="hybridMultilevel"/>
    <w:tmpl w:val="3800AFDE"/>
    <w:lvl w:ilvl="0" w:tplc="FFFFFFFF">
      <w:start w:val="1"/>
      <w:numFmt w:val="lowerLetter"/>
      <w:lvlText w:val="%1."/>
      <w:lvlJc w:val="left"/>
      <w:pPr>
        <w:ind w:left="1800" w:hanging="360"/>
      </w:pPr>
      <w:rPr>
        <w:rFonts w:hint="default"/>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17972831"/>
    <w:multiLevelType w:val="hybridMultilevel"/>
    <w:tmpl w:val="AEFECFE4"/>
    <w:lvl w:ilvl="0" w:tplc="887C618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7F54D50"/>
    <w:multiLevelType w:val="hybridMultilevel"/>
    <w:tmpl w:val="AE547B70"/>
    <w:lvl w:ilvl="0" w:tplc="A92EBDC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AD42F0"/>
    <w:multiLevelType w:val="hybridMultilevel"/>
    <w:tmpl w:val="3800AFDE"/>
    <w:lvl w:ilvl="0" w:tplc="FFFFFFFF">
      <w:start w:val="1"/>
      <w:numFmt w:val="lowerLetter"/>
      <w:lvlText w:val="%1."/>
      <w:lvlJc w:val="left"/>
      <w:pPr>
        <w:ind w:left="1800" w:hanging="360"/>
      </w:pPr>
      <w:rPr>
        <w:rFonts w:hint="default"/>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27255E06"/>
    <w:multiLevelType w:val="hybridMultilevel"/>
    <w:tmpl w:val="E854832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CE13F8"/>
    <w:multiLevelType w:val="hybridMultilevel"/>
    <w:tmpl w:val="3800AFDE"/>
    <w:lvl w:ilvl="0" w:tplc="FFFFFFFF">
      <w:start w:val="1"/>
      <w:numFmt w:val="lowerLetter"/>
      <w:lvlText w:val="%1."/>
      <w:lvlJc w:val="left"/>
      <w:pPr>
        <w:ind w:left="1800" w:hanging="360"/>
      </w:pPr>
      <w:rPr>
        <w:rFonts w:hint="default"/>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2F0210D7"/>
    <w:multiLevelType w:val="hybridMultilevel"/>
    <w:tmpl w:val="3800AFDE"/>
    <w:lvl w:ilvl="0" w:tplc="532E7F1E">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2AE7570"/>
    <w:multiLevelType w:val="hybridMultilevel"/>
    <w:tmpl w:val="6D14FF58"/>
    <w:lvl w:ilvl="0" w:tplc="DF78A898">
      <w:numFmt w:val="bullet"/>
      <w:lvlText w:val="•"/>
      <w:lvlJc w:val="left"/>
      <w:pPr>
        <w:ind w:left="1080" w:hanging="720"/>
      </w:pPr>
      <w:rPr>
        <w:rFonts w:ascii="Noto Sans" w:eastAsia="Times New Roman" w:hAnsi="Noto Sans" w:cs="No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530816"/>
    <w:multiLevelType w:val="hybridMultilevel"/>
    <w:tmpl w:val="48C660D4"/>
    <w:lvl w:ilvl="0" w:tplc="AC884A9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C3453E4"/>
    <w:multiLevelType w:val="hybridMultilevel"/>
    <w:tmpl w:val="0A04B69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E395548"/>
    <w:multiLevelType w:val="hybridMultilevel"/>
    <w:tmpl w:val="DBAAAD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BA3C3894">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A91C04"/>
    <w:multiLevelType w:val="hybridMultilevel"/>
    <w:tmpl w:val="3800AFDE"/>
    <w:lvl w:ilvl="0" w:tplc="FFFFFFFF">
      <w:start w:val="1"/>
      <w:numFmt w:val="lowerLetter"/>
      <w:lvlText w:val="%1."/>
      <w:lvlJc w:val="left"/>
      <w:pPr>
        <w:ind w:left="1800" w:hanging="360"/>
      </w:pPr>
      <w:rPr>
        <w:rFonts w:hint="default"/>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4AA61117"/>
    <w:multiLevelType w:val="hybridMultilevel"/>
    <w:tmpl w:val="42F2A990"/>
    <w:lvl w:ilvl="0" w:tplc="8A4AA658">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1C36111"/>
    <w:multiLevelType w:val="singleLevel"/>
    <w:tmpl w:val="2EDE503E"/>
    <w:lvl w:ilvl="0">
      <w:start w:val="3"/>
      <w:numFmt w:val="lowerLetter"/>
      <w:lvlText w:val="(%1)"/>
      <w:lvlJc w:val="left"/>
      <w:pPr>
        <w:tabs>
          <w:tab w:val="num" w:pos="1440"/>
        </w:tabs>
        <w:ind w:left="1440" w:hanging="720"/>
      </w:pPr>
      <w:rPr>
        <w:rFonts w:hint="default"/>
      </w:rPr>
    </w:lvl>
  </w:abstractNum>
  <w:abstractNum w:abstractNumId="15" w15:restartNumberingAfterBreak="0">
    <w:nsid w:val="594A433D"/>
    <w:multiLevelType w:val="hybridMultilevel"/>
    <w:tmpl w:val="3800AFDE"/>
    <w:lvl w:ilvl="0" w:tplc="FFFFFFFF">
      <w:start w:val="1"/>
      <w:numFmt w:val="lowerLetter"/>
      <w:lvlText w:val="%1."/>
      <w:lvlJc w:val="left"/>
      <w:pPr>
        <w:ind w:left="1800" w:hanging="360"/>
      </w:pPr>
      <w:rPr>
        <w:rFonts w:hint="default"/>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6B6F59B4"/>
    <w:multiLevelType w:val="singleLevel"/>
    <w:tmpl w:val="175479DE"/>
    <w:lvl w:ilvl="0">
      <w:start w:val="8"/>
      <w:numFmt w:val="lowerLetter"/>
      <w:lvlText w:val="(%1)"/>
      <w:lvlJc w:val="left"/>
      <w:pPr>
        <w:tabs>
          <w:tab w:val="num" w:pos="1440"/>
        </w:tabs>
        <w:ind w:left="1440" w:hanging="720"/>
      </w:pPr>
      <w:rPr>
        <w:rFonts w:hint="default"/>
      </w:rPr>
    </w:lvl>
  </w:abstractNum>
  <w:abstractNum w:abstractNumId="17" w15:restartNumberingAfterBreak="0">
    <w:nsid w:val="71CC5ECA"/>
    <w:multiLevelType w:val="hybridMultilevel"/>
    <w:tmpl w:val="46FCA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CE326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78372C28"/>
    <w:multiLevelType w:val="hybridMultilevel"/>
    <w:tmpl w:val="0A04B692"/>
    <w:lvl w:ilvl="0" w:tplc="763676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29654393">
    <w:abstractNumId w:val="14"/>
  </w:num>
  <w:num w:numId="2" w16cid:durableId="213081053">
    <w:abstractNumId w:val="18"/>
  </w:num>
  <w:num w:numId="3" w16cid:durableId="1351686437">
    <w:abstractNumId w:val="16"/>
  </w:num>
  <w:num w:numId="4" w16cid:durableId="418330663">
    <w:abstractNumId w:val="2"/>
  </w:num>
  <w:num w:numId="5" w16cid:durableId="1125998523">
    <w:abstractNumId w:val="9"/>
  </w:num>
  <w:num w:numId="6" w16cid:durableId="384572155">
    <w:abstractNumId w:val="11"/>
  </w:num>
  <w:num w:numId="7" w16cid:durableId="855652707">
    <w:abstractNumId w:val="3"/>
  </w:num>
  <w:num w:numId="8" w16cid:durableId="1129276263">
    <w:abstractNumId w:val="5"/>
  </w:num>
  <w:num w:numId="9" w16cid:durableId="1497500665">
    <w:abstractNumId w:val="17"/>
  </w:num>
  <w:num w:numId="10" w16cid:durableId="1773470979">
    <w:abstractNumId w:val="8"/>
  </w:num>
  <w:num w:numId="11" w16cid:durableId="115024065">
    <w:abstractNumId w:val="19"/>
  </w:num>
  <w:num w:numId="12" w16cid:durableId="548028326">
    <w:abstractNumId w:val="10"/>
  </w:num>
  <w:num w:numId="13" w16cid:durableId="144056999">
    <w:abstractNumId w:val="0"/>
  </w:num>
  <w:num w:numId="14" w16cid:durableId="789851">
    <w:abstractNumId w:val="13"/>
  </w:num>
  <w:num w:numId="15" w16cid:durableId="553658299">
    <w:abstractNumId w:val="7"/>
  </w:num>
  <w:num w:numId="16" w16cid:durableId="1060593540">
    <w:abstractNumId w:val="1"/>
  </w:num>
  <w:num w:numId="17" w16cid:durableId="1244142738">
    <w:abstractNumId w:val="15"/>
  </w:num>
  <w:num w:numId="18" w16cid:durableId="1310938175">
    <w:abstractNumId w:val="6"/>
  </w:num>
  <w:num w:numId="19" w16cid:durableId="1838687276">
    <w:abstractNumId w:val="12"/>
  </w:num>
  <w:num w:numId="20" w16cid:durableId="973562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618"/>
    <w:rsid w:val="00005080"/>
    <w:rsid w:val="00024261"/>
    <w:rsid w:val="0002518B"/>
    <w:rsid w:val="0002610E"/>
    <w:rsid w:val="00032207"/>
    <w:rsid w:val="00033C76"/>
    <w:rsid w:val="000351E0"/>
    <w:rsid w:val="0003532E"/>
    <w:rsid w:val="00040C03"/>
    <w:rsid w:val="00047BBE"/>
    <w:rsid w:val="00056218"/>
    <w:rsid w:val="0006782D"/>
    <w:rsid w:val="000808B5"/>
    <w:rsid w:val="0008158C"/>
    <w:rsid w:val="00085371"/>
    <w:rsid w:val="00087CF3"/>
    <w:rsid w:val="000A119F"/>
    <w:rsid w:val="000A6259"/>
    <w:rsid w:val="000A62C5"/>
    <w:rsid w:val="000B2247"/>
    <w:rsid w:val="000B655A"/>
    <w:rsid w:val="000C3E4B"/>
    <w:rsid w:val="000E2E13"/>
    <w:rsid w:val="000E39CB"/>
    <w:rsid w:val="000E6B35"/>
    <w:rsid w:val="000E7716"/>
    <w:rsid w:val="00102FD7"/>
    <w:rsid w:val="0011291F"/>
    <w:rsid w:val="00120EE7"/>
    <w:rsid w:val="00125A40"/>
    <w:rsid w:val="00130185"/>
    <w:rsid w:val="001311F8"/>
    <w:rsid w:val="00144ECE"/>
    <w:rsid w:val="00145868"/>
    <w:rsid w:val="001511BF"/>
    <w:rsid w:val="00161EAE"/>
    <w:rsid w:val="001738C8"/>
    <w:rsid w:val="001744B9"/>
    <w:rsid w:val="001809C4"/>
    <w:rsid w:val="001903B4"/>
    <w:rsid w:val="00191966"/>
    <w:rsid w:val="00193CBD"/>
    <w:rsid w:val="001A3331"/>
    <w:rsid w:val="001D30D7"/>
    <w:rsid w:val="001D3D50"/>
    <w:rsid w:val="001E1B2F"/>
    <w:rsid w:val="00205711"/>
    <w:rsid w:val="002062A5"/>
    <w:rsid w:val="00210A41"/>
    <w:rsid w:val="00231AEE"/>
    <w:rsid w:val="002341C5"/>
    <w:rsid w:val="00251C91"/>
    <w:rsid w:val="0025449D"/>
    <w:rsid w:val="002574C4"/>
    <w:rsid w:val="00260882"/>
    <w:rsid w:val="00261003"/>
    <w:rsid w:val="0028169C"/>
    <w:rsid w:val="00281B8C"/>
    <w:rsid w:val="002827CB"/>
    <w:rsid w:val="00282DE4"/>
    <w:rsid w:val="00292D50"/>
    <w:rsid w:val="00295A7D"/>
    <w:rsid w:val="002B10FB"/>
    <w:rsid w:val="002B5FFE"/>
    <w:rsid w:val="002D1224"/>
    <w:rsid w:val="002E497F"/>
    <w:rsid w:val="002E6FFC"/>
    <w:rsid w:val="002E7EBF"/>
    <w:rsid w:val="002F506F"/>
    <w:rsid w:val="00301042"/>
    <w:rsid w:val="00303ABB"/>
    <w:rsid w:val="0030454F"/>
    <w:rsid w:val="0030580B"/>
    <w:rsid w:val="003117DF"/>
    <w:rsid w:val="0031378E"/>
    <w:rsid w:val="003146C3"/>
    <w:rsid w:val="00315FD5"/>
    <w:rsid w:val="003323AE"/>
    <w:rsid w:val="0034259B"/>
    <w:rsid w:val="00343E68"/>
    <w:rsid w:val="00350566"/>
    <w:rsid w:val="003514A4"/>
    <w:rsid w:val="00360164"/>
    <w:rsid w:val="00373632"/>
    <w:rsid w:val="003850CE"/>
    <w:rsid w:val="00387AB4"/>
    <w:rsid w:val="003A4F92"/>
    <w:rsid w:val="003B30E9"/>
    <w:rsid w:val="003C1137"/>
    <w:rsid w:val="003C6622"/>
    <w:rsid w:val="003D3CE9"/>
    <w:rsid w:val="003D5450"/>
    <w:rsid w:val="003F0EBC"/>
    <w:rsid w:val="003F5089"/>
    <w:rsid w:val="004102C9"/>
    <w:rsid w:val="0042712C"/>
    <w:rsid w:val="004604A3"/>
    <w:rsid w:val="00461E3C"/>
    <w:rsid w:val="00463367"/>
    <w:rsid w:val="004636B8"/>
    <w:rsid w:val="00467219"/>
    <w:rsid w:val="00477A70"/>
    <w:rsid w:val="00477BB2"/>
    <w:rsid w:val="00483ABF"/>
    <w:rsid w:val="004850B6"/>
    <w:rsid w:val="0048524D"/>
    <w:rsid w:val="004935ED"/>
    <w:rsid w:val="0049535B"/>
    <w:rsid w:val="004C44FC"/>
    <w:rsid w:val="004C6609"/>
    <w:rsid w:val="004D49D7"/>
    <w:rsid w:val="00503A77"/>
    <w:rsid w:val="00503B51"/>
    <w:rsid w:val="00505C1E"/>
    <w:rsid w:val="00506C07"/>
    <w:rsid w:val="0052371E"/>
    <w:rsid w:val="00523A2E"/>
    <w:rsid w:val="0053007C"/>
    <w:rsid w:val="00535541"/>
    <w:rsid w:val="005373E9"/>
    <w:rsid w:val="005412C5"/>
    <w:rsid w:val="005563F3"/>
    <w:rsid w:val="00560616"/>
    <w:rsid w:val="00564092"/>
    <w:rsid w:val="00566743"/>
    <w:rsid w:val="005718DD"/>
    <w:rsid w:val="00572E47"/>
    <w:rsid w:val="00573E48"/>
    <w:rsid w:val="00577363"/>
    <w:rsid w:val="00585989"/>
    <w:rsid w:val="005A3D45"/>
    <w:rsid w:val="005A4F5A"/>
    <w:rsid w:val="005B1344"/>
    <w:rsid w:val="005C0372"/>
    <w:rsid w:val="005C24C3"/>
    <w:rsid w:val="005E40FC"/>
    <w:rsid w:val="005F083A"/>
    <w:rsid w:val="005F5DEA"/>
    <w:rsid w:val="006069CC"/>
    <w:rsid w:val="00630106"/>
    <w:rsid w:val="00632B5F"/>
    <w:rsid w:val="00655BED"/>
    <w:rsid w:val="006623B5"/>
    <w:rsid w:val="00676C79"/>
    <w:rsid w:val="006779CE"/>
    <w:rsid w:val="00680ABB"/>
    <w:rsid w:val="00687E7C"/>
    <w:rsid w:val="00691619"/>
    <w:rsid w:val="00693EE2"/>
    <w:rsid w:val="006E724B"/>
    <w:rsid w:val="007066F6"/>
    <w:rsid w:val="007124FD"/>
    <w:rsid w:val="0071631C"/>
    <w:rsid w:val="00741ABA"/>
    <w:rsid w:val="00744D4F"/>
    <w:rsid w:val="00746DED"/>
    <w:rsid w:val="00754BAA"/>
    <w:rsid w:val="00757705"/>
    <w:rsid w:val="007822A1"/>
    <w:rsid w:val="00790D84"/>
    <w:rsid w:val="00793D1D"/>
    <w:rsid w:val="007A7E68"/>
    <w:rsid w:val="007F004D"/>
    <w:rsid w:val="007F0443"/>
    <w:rsid w:val="007F11FA"/>
    <w:rsid w:val="0080301E"/>
    <w:rsid w:val="0080375A"/>
    <w:rsid w:val="00805637"/>
    <w:rsid w:val="00816281"/>
    <w:rsid w:val="00816FEA"/>
    <w:rsid w:val="00820A0D"/>
    <w:rsid w:val="00823584"/>
    <w:rsid w:val="00840237"/>
    <w:rsid w:val="00842109"/>
    <w:rsid w:val="0084547D"/>
    <w:rsid w:val="00854C17"/>
    <w:rsid w:val="0086320D"/>
    <w:rsid w:val="008664B9"/>
    <w:rsid w:val="00873A05"/>
    <w:rsid w:val="00892FDC"/>
    <w:rsid w:val="0089773A"/>
    <w:rsid w:val="008B5492"/>
    <w:rsid w:val="008C1268"/>
    <w:rsid w:val="008C3D87"/>
    <w:rsid w:val="008D1843"/>
    <w:rsid w:val="008D1B0D"/>
    <w:rsid w:val="008D6132"/>
    <w:rsid w:val="008E170F"/>
    <w:rsid w:val="008E437D"/>
    <w:rsid w:val="008F0849"/>
    <w:rsid w:val="008F2C53"/>
    <w:rsid w:val="008F73B6"/>
    <w:rsid w:val="0090526A"/>
    <w:rsid w:val="009151CA"/>
    <w:rsid w:val="009215F9"/>
    <w:rsid w:val="009342FD"/>
    <w:rsid w:val="00935F18"/>
    <w:rsid w:val="00937698"/>
    <w:rsid w:val="00943C6A"/>
    <w:rsid w:val="00946DA3"/>
    <w:rsid w:val="00965D84"/>
    <w:rsid w:val="009843BE"/>
    <w:rsid w:val="00985009"/>
    <w:rsid w:val="00985591"/>
    <w:rsid w:val="00992851"/>
    <w:rsid w:val="0099485F"/>
    <w:rsid w:val="00994F7A"/>
    <w:rsid w:val="009D6F5E"/>
    <w:rsid w:val="009E3033"/>
    <w:rsid w:val="009E358D"/>
    <w:rsid w:val="009F119F"/>
    <w:rsid w:val="009F5CC7"/>
    <w:rsid w:val="009F5E74"/>
    <w:rsid w:val="00A01341"/>
    <w:rsid w:val="00A13C47"/>
    <w:rsid w:val="00A17A7F"/>
    <w:rsid w:val="00A30F5C"/>
    <w:rsid w:val="00A44930"/>
    <w:rsid w:val="00A62621"/>
    <w:rsid w:val="00A72F2C"/>
    <w:rsid w:val="00AA243E"/>
    <w:rsid w:val="00AA2E55"/>
    <w:rsid w:val="00AC4707"/>
    <w:rsid w:val="00AD1AC0"/>
    <w:rsid w:val="00AD24DC"/>
    <w:rsid w:val="00AE0310"/>
    <w:rsid w:val="00AE05EA"/>
    <w:rsid w:val="00AE1505"/>
    <w:rsid w:val="00AE22EB"/>
    <w:rsid w:val="00AF662F"/>
    <w:rsid w:val="00AF72B0"/>
    <w:rsid w:val="00B04C53"/>
    <w:rsid w:val="00B16F76"/>
    <w:rsid w:val="00B30E05"/>
    <w:rsid w:val="00B470B0"/>
    <w:rsid w:val="00B605FA"/>
    <w:rsid w:val="00B61118"/>
    <w:rsid w:val="00B656B4"/>
    <w:rsid w:val="00B7563A"/>
    <w:rsid w:val="00B8117E"/>
    <w:rsid w:val="00B9517F"/>
    <w:rsid w:val="00BA0B56"/>
    <w:rsid w:val="00BB5547"/>
    <w:rsid w:val="00BC0D87"/>
    <w:rsid w:val="00BE5029"/>
    <w:rsid w:val="00C12519"/>
    <w:rsid w:val="00C143CC"/>
    <w:rsid w:val="00C17D61"/>
    <w:rsid w:val="00C216D9"/>
    <w:rsid w:val="00C241D7"/>
    <w:rsid w:val="00C31F7D"/>
    <w:rsid w:val="00C53123"/>
    <w:rsid w:val="00C85588"/>
    <w:rsid w:val="00C91F05"/>
    <w:rsid w:val="00C93D32"/>
    <w:rsid w:val="00CA56A2"/>
    <w:rsid w:val="00CC4618"/>
    <w:rsid w:val="00CE1FE5"/>
    <w:rsid w:val="00CF35CE"/>
    <w:rsid w:val="00D03B39"/>
    <w:rsid w:val="00D04C41"/>
    <w:rsid w:val="00D05195"/>
    <w:rsid w:val="00D10268"/>
    <w:rsid w:val="00D169FA"/>
    <w:rsid w:val="00D225FA"/>
    <w:rsid w:val="00D3778C"/>
    <w:rsid w:val="00D4362E"/>
    <w:rsid w:val="00D50AB6"/>
    <w:rsid w:val="00D66AF8"/>
    <w:rsid w:val="00D73BB1"/>
    <w:rsid w:val="00D84911"/>
    <w:rsid w:val="00D92A8F"/>
    <w:rsid w:val="00DA1DF0"/>
    <w:rsid w:val="00DA3AA0"/>
    <w:rsid w:val="00DA7552"/>
    <w:rsid w:val="00DB7A5E"/>
    <w:rsid w:val="00DC1BD5"/>
    <w:rsid w:val="00DD5A2D"/>
    <w:rsid w:val="00DE45C2"/>
    <w:rsid w:val="00DE4A23"/>
    <w:rsid w:val="00DF1AE8"/>
    <w:rsid w:val="00E0441B"/>
    <w:rsid w:val="00E06477"/>
    <w:rsid w:val="00E1237A"/>
    <w:rsid w:val="00E309C8"/>
    <w:rsid w:val="00E35853"/>
    <w:rsid w:val="00E42D64"/>
    <w:rsid w:val="00E531F9"/>
    <w:rsid w:val="00E53985"/>
    <w:rsid w:val="00E65EB2"/>
    <w:rsid w:val="00E75815"/>
    <w:rsid w:val="00E8021F"/>
    <w:rsid w:val="00E8326A"/>
    <w:rsid w:val="00EA09CA"/>
    <w:rsid w:val="00EA2D9F"/>
    <w:rsid w:val="00EA449B"/>
    <w:rsid w:val="00EA5965"/>
    <w:rsid w:val="00EA678D"/>
    <w:rsid w:val="00EC5C1E"/>
    <w:rsid w:val="00EE1516"/>
    <w:rsid w:val="00F11868"/>
    <w:rsid w:val="00F13254"/>
    <w:rsid w:val="00F458A8"/>
    <w:rsid w:val="00F45FBF"/>
    <w:rsid w:val="00F46EF6"/>
    <w:rsid w:val="00F54E64"/>
    <w:rsid w:val="00F5583A"/>
    <w:rsid w:val="00F6173B"/>
    <w:rsid w:val="00F75DEC"/>
    <w:rsid w:val="00F81645"/>
    <w:rsid w:val="00F83F75"/>
    <w:rsid w:val="00F849E5"/>
    <w:rsid w:val="00F949F4"/>
    <w:rsid w:val="00FA45C5"/>
    <w:rsid w:val="00FC7590"/>
    <w:rsid w:val="00FD61CB"/>
    <w:rsid w:val="00FD7605"/>
    <w:rsid w:val="00FE4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79B5E"/>
  <w15:chartTrackingRefBased/>
  <w15:docId w15:val="{BF0162A9-12C7-458C-8AFF-4273A52C1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326A"/>
  </w:style>
  <w:style w:type="paragraph" w:styleId="Heading1">
    <w:name w:val="heading 1"/>
    <w:basedOn w:val="Normal"/>
    <w:next w:val="Normal"/>
    <w:link w:val="Heading1Char"/>
    <w:qFormat/>
    <w:pPr>
      <w:keepNext/>
      <w:jc w:val="right"/>
      <w:outlineLvl w:val="0"/>
    </w:pPr>
    <w:rPr>
      <w:rFonts w:ascii="Univers (W1)" w:hAnsi="Univers (W1)"/>
      <w:sz w:val="24"/>
      <w:szCs w:val="24"/>
    </w:rPr>
  </w:style>
  <w:style w:type="paragraph" w:styleId="Heading2">
    <w:name w:val="heading 2"/>
    <w:basedOn w:val="Normal"/>
    <w:next w:val="Normal"/>
    <w:qFormat/>
    <w:pPr>
      <w:keepNext/>
      <w:tabs>
        <w:tab w:val="center" w:pos="2160"/>
        <w:tab w:val="center" w:pos="6480"/>
      </w:tabs>
      <w:outlineLvl w:val="1"/>
    </w:pPr>
    <w:rPr>
      <w:rFonts w:ascii="Univers" w:hAnsi="Univers"/>
      <w:sz w:val="24"/>
      <w:szCs w:val="24"/>
    </w:rPr>
  </w:style>
  <w:style w:type="paragraph" w:styleId="Heading3">
    <w:name w:val="heading 3"/>
    <w:basedOn w:val="Normal"/>
    <w:next w:val="Normal"/>
    <w:link w:val="Heading3Char"/>
    <w:qFormat/>
    <w:pPr>
      <w:keepNext/>
      <w:jc w:val="center"/>
      <w:outlineLvl w:val="2"/>
    </w:pPr>
    <w:rPr>
      <w:rFonts w:ascii="Univers" w:hAnsi="Univer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440" w:hanging="720"/>
      <w:jc w:val="both"/>
    </w:pPr>
    <w:rPr>
      <w:rFonts w:ascii="Univers (W1)" w:hAnsi="Univers (W1)"/>
      <w:sz w:val="24"/>
      <w:szCs w:val="24"/>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
    <w:name w:val="Body Text"/>
    <w:basedOn w:val="Normal"/>
    <w:rPr>
      <w:rFonts w:ascii="Univers" w:hAnsi="Univers"/>
      <w:sz w:val="24"/>
      <w:szCs w:val="24"/>
    </w:rPr>
  </w:style>
  <w:style w:type="paragraph" w:styleId="NormalWeb">
    <w:name w:val="Normal (Web)"/>
    <w:basedOn w:val="Normal"/>
    <w:rsid w:val="00506C07"/>
    <w:pPr>
      <w:spacing w:before="100" w:beforeAutospacing="1" w:after="100" w:afterAutospacing="1"/>
    </w:pPr>
    <w:rPr>
      <w:rFonts w:ascii="Verdana" w:hAnsi="Verdana"/>
      <w:color w:val="000000"/>
      <w:sz w:val="21"/>
      <w:szCs w:val="21"/>
    </w:rPr>
  </w:style>
  <w:style w:type="character" w:styleId="Strong">
    <w:name w:val="Strong"/>
    <w:qFormat/>
    <w:rsid w:val="00506C07"/>
    <w:rPr>
      <w:b/>
      <w:bCs/>
    </w:rPr>
  </w:style>
  <w:style w:type="paragraph" w:styleId="NoSpacing">
    <w:name w:val="No Spacing"/>
    <w:link w:val="NoSpacingChar"/>
    <w:uiPriority w:val="1"/>
    <w:qFormat/>
    <w:rsid w:val="00AF662F"/>
    <w:rPr>
      <w:rFonts w:ascii="Calibri" w:hAnsi="Calibri"/>
      <w:sz w:val="22"/>
      <w:szCs w:val="22"/>
    </w:rPr>
  </w:style>
  <w:style w:type="character" w:customStyle="1" w:styleId="NoSpacingChar">
    <w:name w:val="No Spacing Char"/>
    <w:link w:val="NoSpacing"/>
    <w:uiPriority w:val="1"/>
    <w:rsid w:val="00AF662F"/>
    <w:rPr>
      <w:rFonts w:ascii="Calibri" w:hAnsi="Calibri"/>
      <w:sz w:val="22"/>
      <w:szCs w:val="22"/>
    </w:rPr>
  </w:style>
  <w:style w:type="character" w:customStyle="1" w:styleId="Heading1Char">
    <w:name w:val="Heading 1 Char"/>
    <w:link w:val="Heading1"/>
    <w:rsid w:val="00AF662F"/>
    <w:rPr>
      <w:rFonts w:ascii="Univers (W1)" w:hAnsi="Univers (W1)"/>
      <w:sz w:val="24"/>
      <w:szCs w:val="24"/>
    </w:rPr>
  </w:style>
  <w:style w:type="paragraph" w:styleId="ListParagraph">
    <w:name w:val="List Paragraph"/>
    <w:basedOn w:val="Normal"/>
    <w:uiPriority w:val="34"/>
    <w:qFormat/>
    <w:rsid w:val="00E8326A"/>
    <w:pPr>
      <w:ind w:left="720"/>
    </w:pPr>
  </w:style>
  <w:style w:type="paragraph" w:styleId="CommentSubject">
    <w:name w:val="annotation subject"/>
    <w:basedOn w:val="CommentText"/>
    <w:next w:val="CommentText"/>
    <w:link w:val="CommentSubjectChar"/>
    <w:rsid w:val="0031378E"/>
    <w:rPr>
      <w:b/>
      <w:bCs/>
    </w:rPr>
  </w:style>
  <w:style w:type="character" w:customStyle="1" w:styleId="CommentTextChar">
    <w:name w:val="Comment Text Char"/>
    <w:basedOn w:val="DefaultParagraphFont"/>
    <w:link w:val="CommentText"/>
    <w:semiHidden/>
    <w:rsid w:val="0031378E"/>
  </w:style>
  <w:style w:type="character" w:customStyle="1" w:styleId="CommentSubjectChar">
    <w:name w:val="Comment Subject Char"/>
    <w:link w:val="CommentSubject"/>
    <w:rsid w:val="0031378E"/>
    <w:rPr>
      <w:b/>
      <w:bCs/>
    </w:rPr>
  </w:style>
  <w:style w:type="paragraph" w:styleId="BalloonText">
    <w:name w:val="Balloon Text"/>
    <w:basedOn w:val="Normal"/>
    <w:link w:val="BalloonTextChar"/>
    <w:rsid w:val="0031378E"/>
    <w:rPr>
      <w:rFonts w:ascii="Segoe UI" w:hAnsi="Segoe UI" w:cs="Segoe UI"/>
      <w:sz w:val="18"/>
      <w:szCs w:val="18"/>
    </w:rPr>
  </w:style>
  <w:style w:type="character" w:customStyle="1" w:styleId="BalloonTextChar">
    <w:name w:val="Balloon Text Char"/>
    <w:link w:val="BalloonText"/>
    <w:rsid w:val="0031378E"/>
    <w:rPr>
      <w:rFonts w:ascii="Segoe UI" w:hAnsi="Segoe UI" w:cs="Segoe UI"/>
      <w:sz w:val="18"/>
      <w:szCs w:val="18"/>
    </w:rPr>
  </w:style>
  <w:style w:type="paragraph" w:styleId="Revision">
    <w:name w:val="Revision"/>
    <w:hidden/>
    <w:uiPriority w:val="99"/>
    <w:semiHidden/>
    <w:rsid w:val="008E437D"/>
  </w:style>
  <w:style w:type="paragraph" w:styleId="TOCHeading">
    <w:name w:val="TOC Heading"/>
    <w:basedOn w:val="Heading1"/>
    <w:next w:val="Normal"/>
    <w:uiPriority w:val="39"/>
    <w:unhideWhenUsed/>
    <w:qFormat/>
    <w:rsid w:val="00DA7552"/>
    <w:pPr>
      <w:keepLines/>
      <w:spacing w:before="240" w:line="259" w:lineRule="auto"/>
      <w:jc w:val="left"/>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rsid w:val="00DA7552"/>
    <w:pPr>
      <w:spacing w:after="100"/>
    </w:pPr>
  </w:style>
  <w:style w:type="paragraph" w:styleId="TOC3">
    <w:name w:val="toc 3"/>
    <w:basedOn w:val="Normal"/>
    <w:next w:val="Normal"/>
    <w:autoRedefine/>
    <w:uiPriority w:val="39"/>
    <w:rsid w:val="00DA7552"/>
    <w:pPr>
      <w:spacing w:after="100"/>
      <w:ind w:left="400"/>
    </w:pPr>
  </w:style>
  <w:style w:type="character" w:styleId="Hyperlink">
    <w:name w:val="Hyperlink"/>
    <w:basedOn w:val="DefaultParagraphFont"/>
    <w:uiPriority w:val="99"/>
    <w:unhideWhenUsed/>
    <w:rsid w:val="00DA7552"/>
    <w:rPr>
      <w:color w:val="0563C1" w:themeColor="hyperlink"/>
      <w:u w:val="single"/>
    </w:rPr>
  </w:style>
  <w:style w:type="character" w:customStyle="1" w:styleId="FooterChar">
    <w:name w:val="Footer Char"/>
    <w:basedOn w:val="DefaultParagraphFont"/>
    <w:link w:val="Footer"/>
    <w:uiPriority w:val="99"/>
    <w:rsid w:val="005F5DEA"/>
  </w:style>
  <w:style w:type="character" w:customStyle="1" w:styleId="Heading3Char">
    <w:name w:val="Heading 3 Char"/>
    <w:basedOn w:val="DefaultParagraphFont"/>
    <w:link w:val="Heading3"/>
    <w:uiPriority w:val="9"/>
    <w:rsid w:val="0053007C"/>
    <w:rPr>
      <w:rFonts w:ascii="Univers" w:hAnsi="Univers"/>
      <w:b/>
      <w:bCs/>
      <w:sz w:val="24"/>
      <w:szCs w:val="24"/>
    </w:rPr>
  </w:style>
  <w:style w:type="paragraph" w:customStyle="1" w:styleId="Default">
    <w:name w:val="Default"/>
    <w:rsid w:val="00DD5A2D"/>
    <w:pPr>
      <w:autoSpaceDE w:val="0"/>
      <w:autoSpaceDN w:val="0"/>
      <w:adjustRightInd w:val="0"/>
    </w:pPr>
    <w:rPr>
      <w:rFonts w:ascii="Helvetica World" w:eastAsia="Calibri" w:hAnsi="Helvetica World" w:cs="Helvetica Wor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0916">
      <w:bodyDiv w:val="1"/>
      <w:marLeft w:val="0"/>
      <w:marRight w:val="0"/>
      <w:marTop w:val="0"/>
      <w:marBottom w:val="0"/>
      <w:divBdr>
        <w:top w:val="none" w:sz="0" w:space="0" w:color="auto"/>
        <w:left w:val="none" w:sz="0" w:space="0" w:color="auto"/>
        <w:bottom w:val="none" w:sz="0" w:space="0" w:color="auto"/>
        <w:right w:val="none" w:sz="0" w:space="0" w:color="auto"/>
      </w:divBdr>
    </w:div>
    <w:div w:id="1237516431">
      <w:bodyDiv w:val="1"/>
      <w:marLeft w:val="0"/>
      <w:marRight w:val="0"/>
      <w:marTop w:val="0"/>
      <w:marBottom w:val="0"/>
      <w:divBdr>
        <w:top w:val="none" w:sz="0" w:space="0" w:color="auto"/>
        <w:left w:val="none" w:sz="0" w:space="0" w:color="auto"/>
        <w:bottom w:val="none" w:sz="0" w:space="0" w:color="auto"/>
        <w:right w:val="none" w:sz="0" w:space="0" w:color="auto"/>
      </w:divBdr>
    </w:div>
    <w:div w:id="169071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532BA6D4E222D4D8FE9895591428FB9" ma:contentTypeVersion="13" ma:contentTypeDescription="Create a new document." ma:contentTypeScope="" ma:versionID="b58ad5895421741eccf8167d097b8a46">
  <xsd:schema xmlns:xsd="http://www.w3.org/2001/XMLSchema" xmlns:xs="http://www.w3.org/2001/XMLSchema" xmlns:p="http://schemas.microsoft.com/office/2006/metadata/properties" xmlns:ns3="6f375fd2-0706-47a3-87af-f139fd215905" xmlns:ns4="00d8cf70-9c37-4f59-92b9-ed82c66faf39" targetNamespace="http://schemas.microsoft.com/office/2006/metadata/properties" ma:root="true" ma:fieldsID="b1312c77c1ccd58e648b2b0b5754ed88" ns3:_="" ns4:_="">
    <xsd:import namespace="6f375fd2-0706-47a3-87af-f139fd215905"/>
    <xsd:import namespace="00d8cf70-9c37-4f59-92b9-ed82c66faf39"/>
    <xsd:element name="properties">
      <xsd:complexType>
        <xsd:sequence>
          <xsd:element name="documentManagement">
            <xsd:complexType>
              <xsd:all>
                <xsd:element ref="ns3:SharedWithUsers" minOccurs="0"/>
                <xsd:element ref="ns3:SharingHintHash" minOccurs="0"/>
                <xsd:element ref="ns4:MediaServiceMetadata" minOccurs="0"/>
                <xsd:element ref="ns4:MediaServiceFastMetadata" minOccurs="0"/>
                <xsd:element ref="ns4:MediaServiceAutoTags" minOccurs="0"/>
                <xsd:element ref="ns3:SharedWithDetail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75fd2-0706-47a3-87af-f139fd2159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d8cf70-9c37-4f59-92b9-ed82c66faf3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F7F661-BA0F-4853-A4A3-473AA7E251EF}">
  <ds:schemaRefs>
    <ds:schemaRef ds:uri="http://schemas.microsoft.com/sharepoint/v3/contenttype/forms"/>
  </ds:schemaRefs>
</ds:datastoreItem>
</file>

<file path=customXml/itemProps2.xml><?xml version="1.0" encoding="utf-8"?>
<ds:datastoreItem xmlns:ds="http://schemas.openxmlformats.org/officeDocument/2006/customXml" ds:itemID="{1996C603-AB88-4904-B9F1-B5BD7C602E37}">
  <ds:schemaRefs>
    <ds:schemaRef ds:uri="http://schemas.openxmlformats.org/officeDocument/2006/bibliography"/>
  </ds:schemaRefs>
</ds:datastoreItem>
</file>

<file path=customXml/itemProps3.xml><?xml version="1.0" encoding="utf-8"?>
<ds:datastoreItem xmlns:ds="http://schemas.openxmlformats.org/officeDocument/2006/customXml" ds:itemID="{5E8E81D6-41E4-490F-B41D-0CF5D612F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75fd2-0706-47a3-87af-f139fd215905"/>
    <ds:schemaRef ds:uri="00d8cf70-9c37-4f59-92b9-ed82c66fa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645F1F-8AC2-43AB-AFDD-86D45A5C1A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15</Pages>
  <Words>6271</Words>
  <Characters>32362</Characters>
  <Application>Microsoft Office Word</Application>
  <DocSecurity>0</DocSecurity>
  <Lines>752</Lines>
  <Paragraphs>272</Paragraphs>
  <ScaleCrop>false</ScaleCrop>
  <HeadingPairs>
    <vt:vector size="2" baseType="variant">
      <vt:variant>
        <vt:lpstr>Title</vt:lpstr>
      </vt:variant>
      <vt:variant>
        <vt:i4>1</vt:i4>
      </vt:variant>
    </vt:vector>
  </HeadingPairs>
  <TitlesOfParts>
    <vt:vector size="1" baseType="lpstr">
      <vt:lpstr> </vt:lpstr>
    </vt:vector>
  </TitlesOfParts>
  <Company>NAPM</Company>
  <LinksUpToDate>false</LinksUpToDate>
  <CharactersWithSpaces>38361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Tosin Odetola</dc:creator>
  <cp:keywords/>
  <cp:lastModifiedBy>Garza, Rene R</cp:lastModifiedBy>
  <cp:revision>11</cp:revision>
  <cp:lastPrinted>2015-01-14T21:34:00Z</cp:lastPrinted>
  <dcterms:created xsi:type="dcterms:W3CDTF">2025-10-28T16:27:00Z</dcterms:created>
  <dcterms:modified xsi:type="dcterms:W3CDTF">2026-03-31T01:40:00Z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0x0101001532BA6D4E222D4D8FE9895591428FB9</vt:lpwstr>
  </property>
</Properties>
</file>